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ECA" w:rsidRPr="00D17586" w:rsidRDefault="00265ECA" w:rsidP="00265ECA">
      <w:pPr>
        <w:jc w:val="both"/>
        <w:rPr>
          <w:rFonts w:ascii="Arial" w:hAnsi="Arial" w:cs="Arial"/>
          <w:b/>
          <w:bCs/>
          <w:lang w:eastAsia="hr-HR"/>
        </w:rPr>
      </w:pPr>
      <w:r w:rsidRPr="00D17586">
        <w:rPr>
          <w:rFonts w:ascii="Arial" w:hAnsi="Arial" w:cs="Arial"/>
          <w:b/>
          <w:bCs/>
          <w:lang w:eastAsia="hr-HR"/>
        </w:rPr>
        <w:t>OŠ Vodnjan – SE Dignano</w:t>
      </w:r>
    </w:p>
    <w:p w:rsidR="00265ECA" w:rsidRPr="00D17586" w:rsidRDefault="00265ECA" w:rsidP="00265ECA">
      <w:pPr>
        <w:jc w:val="both"/>
        <w:rPr>
          <w:rFonts w:ascii="Arial" w:hAnsi="Arial" w:cs="Arial"/>
          <w:b/>
          <w:bCs/>
          <w:lang w:eastAsia="hr-HR"/>
        </w:rPr>
      </w:pPr>
      <w:r w:rsidRPr="00D17586">
        <w:rPr>
          <w:rFonts w:ascii="Arial" w:hAnsi="Arial" w:cs="Arial"/>
          <w:b/>
          <w:bCs/>
          <w:lang w:eastAsia="hr-HR"/>
        </w:rPr>
        <w:t>e-mail:os-vodnjan@pu.t-com.hr</w:t>
      </w:r>
    </w:p>
    <w:p w:rsidR="00265ECA" w:rsidRPr="008E60F8" w:rsidRDefault="00265ECA" w:rsidP="00265ECA">
      <w:pPr>
        <w:jc w:val="both"/>
        <w:rPr>
          <w:rFonts w:ascii="Arial" w:hAnsi="Arial" w:cs="Arial"/>
          <w:b/>
          <w:bCs/>
          <w:lang w:eastAsia="hr-HR"/>
        </w:rPr>
      </w:pPr>
      <w:r w:rsidRPr="008E60F8">
        <w:rPr>
          <w:rFonts w:ascii="Arial" w:hAnsi="Arial" w:cs="Arial"/>
          <w:b/>
          <w:bCs/>
          <w:lang w:eastAsia="hr-HR"/>
        </w:rPr>
        <w:t>KLASA:400-03/2</w:t>
      </w:r>
      <w:r w:rsidR="008E60F8">
        <w:rPr>
          <w:rFonts w:ascii="Arial" w:hAnsi="Arial" w:cs="Arial"/>
          <w:b/>
          <w:bCs/>
          <w:lang w:eastAsia="hr-HR"/>
        </w:rPr>
        <w:t>3</w:t>
      </w:r>
      <w:r w:rsidRPr="008E60F8">
        <w:rPr>
          <w:rFonts w:ascii="Arial" w:hAnsi="Arial" w:cs="Arial"/>
          <w:b/>
          <w:bCs/>
          <w:lang w:eastAsia="hr-HR"/>
        </w:rPr>
        <w:t>-01/</w:t>
      </w:r>
      <w:r w:rsidR="008E60F8">
        <w:rPr>
          <w:rFonts w:ascii="Arial" w:hAnsi="Arial" w:cs="Arial"/>
          <w:b/>
          <w:bCs/>
          <w:lang w:eastAsia="hr-HR"/>
        </w:rPr>
        <w:t>9</w:t>
      </w:r>
    </w:p>
    <w:p w:rsidR="00265ECA" w:rsidRPr="008E60F8" w:rsidRDefault="00265ECA" w:rsidP="00265ECA">
      <w:pPr>
        <w:jc w:val="both"/>
        <w:rPr>
          <w:rFonts w:ascii="Arial" w:hAnsi="Arial" w:cs="Arial"/>
          <w:b/>
          <w:bCs/>
          <w:lang w:eastAsia="hr-HR"/>
        </w:rPr>
      </w:pPr>
      <w:r w:rsidRPr="008E60F8">
        <w:rPr>
          <w:rFonts w:ascii="Arial" w:hAnsi="Arial" w:cs="Arial"/>
          <w:b/>
          <w:bCs/>
          <w:lang w:eastAsia="hr-HR"/>
        </w:rPr>
        <w:t>URBROJ:2168-4-</w:t>
      </w:r>
      <w:r w:rsidR="008E60F8">
        <w:rPr>
          <w:rFonts w:ascii="Arial" w:hAnsi="Arial" w:cs="Arial"/>
          <w:b/>
          <w:bCs/>
          <w:lang w:eastAsia="hr-HR"/>
        </w:rPr>
        <w:t>03/01</w:t>
      </w:r>
      <w:r w:rsidRPr="008E60F8">
        <w:rPr>
          <w:rFonts w:ascii="Arial" w:hAnsi="Arial" w:cs="Arial"/>
          <w:b/>
          <w:bCs/>
          <w:lang w:eastAsia="hr-HR"/>
        </w:rPr>
        <w:t>-2</w:t>
      </w:r>
      <w:r w:rsidR="008E60F8">
        <w:rPr>
          <w:rFonts w:ascii="Arial" w:hAnsi="Arial" w:cs="Arial"/>
          <w:b/>
          <w:bCs/>
          <w:lang w:eastAsia="hr-HR"/>
        </w:rPr>
        <w:t>3</w:t>
      </w:r>
      <w:r w:rsidRPr="008E60F8">
        <w:rPr>
          <w:rFonts w:ascii="Arial" w:hAnsi="Arial" w:cs="Arial"/>
          <w:b/>
          <w:bCs/>
          <w:lang w:eastAsia="hr-HR"/>
        </w:rPr>
        <w:t>-0</w:t>
      </w:r>
      <w:r w:rsidR="00D17586" w:rsidRPr="008E60F8">
        <w:rPr>
          <w:rFonts w:ascii="Arial" w:hAnsi="Arial" w:cs="Arial"/>
          <w:b/>
          <w:bCs/>
          <w:lang w:eastAsia="hr-HR"/>
        </w:rPr>
        <w:t>2</w:t>
      </w:r>
    </w:p>
    <w:p w:rsidR="00265ECA" w:rsidRPr="00D17586" w:rsidRDefault="00265ECA" w:rsidP="00265ECA">
      <w:pPr>
        <w:jc w:val="both"/>
        <w:rPr>
          <w:rFonts w:ascii="Arial" w:hAnsi="Arial" w:cs="Arial"/>
          <w:b/>
          <w:bCs/>
          <w:color w:val="000000" w:themeColor="text1"/>
          <w:lang w:eastAsia="hr-HR"/>
        </w:rPr>
      </w:pPr>
      <w:r w:rsidRPr="00D17586">
        <w:rPr>
          <w:rFonts w:ascii="Arial" w:hAnsi="Arial" w:cs="Arial"/>
          <w:b/>
          <w:bCs/>
          <w:lang w:eastAsia="hr-HR"/>
        </w:rPr>
        <w:t>Vodnjan</w:t>
      </w:r>
      <w:r w:rsidRPr="00D17586">
        <w:rPr>
          <w:rFonts w:ascii="Arial" w:hAnsi="Arial" w:cs="Arial"/>
          <w:b/>
          <w:bCs/>
          <w:color w:val="000000" w:themeColor="text1"/>
          <w:lang w:eastAsia="hr-HR"/>
        </w:rPr>
        <w:t xml:space="preserve">, </w:t>
      </w:r>
      <w:r w:rsidR="00B10BAC">
        <w:rPr>
          <w:rFonts w:ascii="Arial" w:hAnsi="Arial" w:cs="Arial"/>
          <w:b/>
          <w:bCs/>
          <w:color w:val="000000" w:themeColor="text1"/>
          <w:lang w:eastAsia="hr-HR"/>
        </w:rPr>
        <w:t>10</w:t>
      </w:r>
      <w:r w:rsidRPr="00D17586">
        <w:rPr>
          <w:rFonts w:ascii="Arial" w:hAnsi="Arial" w:cs="Arial"/>
          <w:b/>
          <w:bCs/>
          <w:color w:val="000000" w:themeColor="text1"/>
          <w:lang w:eastAsia="hr-HR"/>
        </w:rPr>
        <w:t>.07.2022</w:t>
      </w:r>
      <w:bookmarkStart w:id="0" w:name="_GoBack"/>
      <w:bookmarkEnd w:id="0"/>
      <w:r w:rsidRPr="00D17586">
        <w:rPr>
          <w:rFonts w:ascii="Arial" w:hAnsi="Arial" w:cs="Arial"/>
          <w:b/>
          <w:bCs/>
          <w:color w:val="000000" w:themeColor="text1"/>
          <w:lang w:eastAsia="hr-HR"/>
        </w:rPr>
        <w:t>.</w:t>
      </w:r>
    </w:p>
    <w:p w:rsidR="00265ECA" w:rsidRPr="00D17586" w:rsidRDefault="00265ECA" w:rsidP="00265ECA">
      <w:pPr>
        <w:jc w:val="both"/>
        <w:rPr>
          <w:rFonts w:ascii="Arial" w:hAnsi="Arial" w:cs="Arial"/>
          <w:b/>
          <w:bCs/>
        </w:rPr>
      </w:pPr>
    </w:p>
    <w:p w:rsidR="00265ECA" w:rsidRDefault="00265ECA" w:rsidP="00265ECA">
      <w:pPr>
        <w:jc w:val="center"/>
        <w:rPr>
          <w:rFonts w:ascii="Arial" w:hAnsi="Arial" w:cs="Arial"/>
          <w:b/>
          <w:bCs/>
        </w:rPr>
      </w:pPr>
    </w:p>
    <w:p w:rsidR="00265ECA" w:rsidRDefault="00265ECA" w:rsidP="00265ECA">
      <w:pPr>
        <w:jc w:val="center"/>
        <w:rPr>
          <w:rFonts w:ascii="Arial" w:hAnsi="Arial" w:cs="Arial"/>
          <w:b/>
          <w:bCs/>
        </w:rPr>
      </w:pPr>
    </w:p>
    <w:p w:rsidR="00265ECA" w:rsidRDefault="00265ECA" w:rsidP="00265ECA">
      <w:pPr>
        <w:jc w:val="center"/>
        <w:rPr>
          <w:rFonts w:ascii="Arial" w:hAnsi="Arial" w:cs="Arial"/>
          <w:b/>
          <w:bCs/>
        </w:rPr>
      </w:pPr>
      <w:r>
        <w:rPr>
          <w:rFonts w:ascii="Arial" w:hAnsi="Arial" w:cs="Arial"/>
          <w:b/>
          <w:bCs/>
        </w:rPr>
        <w:t>OBRAZLOŽENJE</w:t>
      </w:r>
      <w:r w:rsidR="00D17586">
        <w:rPr>
          <w:rFonts w:ascii="Arial" w:hAnsi="Arial" w:cs="Arial"/>
          <w:b/>
          <w:bCs/>
        </w:rPr>
        <w:t xml:space="preserve"> POLUGODIŠNJEG </w:t>
      </w:r>
      <w:r>
        <w:rPr>
          <w:rFonts w:ascii="Arial" w:hAnsi="Arial" w:cs="Arial"/>
          <w:b/>
          <w:bCs/>
        </w:rPr>
        <w:t>IZVJEŠTAJA O IZVRŠENJU FINANCIJSKOG PLANA ZA 202</w:t>
      </w:r>
      <w:r w:rsidR="00B10BAC">
        <w:rPr>
          <w:rFonts w:ascii="Arial" w:hAnsi="Arial" w:cs="Arial"/>
          <w:b/>
          <w:bCs/>
        </w:rPr>
        <w:t>3</w:t>
      </w:r>
      <w:r>
        <w:rPr>
          <w:rFonts w:ascii="Arial" w:hAnsi="Arial" w:cs="Arial"/>
          <w:b/>
          <w:bCs/>
        </w:rPr>
        <w:t>. GODINU</w:t>
      </w:r>
    </w:p>
    <w:p w:rsidR="00265ECA" w:rsidRDefault="00265ECA" w:rsidP="00265ECA">
      <w:pPr>
        <w:jc w:val="center"/>
        <w:rPr>
          <w:rFonts w:ascii="Arial" w:hAnsi="Arial" w:cs="Arial"/>
          <w:b/>
          <w:bCs/>
        </w:rPr>
      </w:pPr>
      <w:r>
        <w:rPr>
          <w:rFonts w:ascii="Arial" w:hAnsi="Arial" w:cs="Arial"/>
          <w:b/>
          <w:bCs/>
        </w:rPr>
        <w:t>(ZA RAZDOBLJE 01.01.-30.06.202</w:t>
      </w:r>
      <w:r w:rsidR="00B10BAC">
        <w:rPr>
          <w:rFonts w:ascii="Arial" w:hAnsi="Arial" w:cs="Arial"/>
          <w:b/>
          <w:bCs/>
        </w:rPr>
        <w:t>3</w:t>
      </w:r>
      <w:r>
        <w:rPr>
          <w:rFonts w:ascii="Arial" w:hAnsi="Arial" w:cs="Arial"/>
          <w:b/>
          <w:bCs/>
        </w:rPr>
        <w:t>.)</w:t>
      </w:r>
    </w:p>
    <w:p w:rsidR="00265ECA" w:rsidRDefault="00265ECA" w:rsidP="008F6B0B">
      <w:pPr>
        <w:jc w:val="both"/>
        <w:rPr>
          <w:rFonts w:ascii="Arial" w:hAnsi="Arial" w:cs="Arial"/>
          <w:b/>
          <w:bCs/>
          <w:lang w:eastAsia="hr-HR"/>
        </w:rPr>
      </w:pPr>
    </w:p>
    <w:p w:rsidR="00265ECA" w:rsidRDefault="00265ECA" w:rsidP="008F6B0B">
      <w:pPr>
        <w:jc w:val="both"/>
        <w:rPr>
          <w:rFonts w:ascii="Arial" w:hAnsi="Arial" w:cs="Arial"/>
          <w:b/>
          <w:bCs/>
        </w:rPr>
      </w:pPr>
    </w:p>
    <w:p w:rsidR="00265ECA" w:rsidRDefault="00265ECA" w:rsidP="008F6B0B">
      <w:pPr>
        <w:jc w:val="both"/>
        <w:rPr>
          <w:rFonts w:ascii="Arial" w:hAnsi="Arial" w:cs="Arial"/>
          <w:b/>
          <w:bCs/>
        </w:rPr>
      </w:pPr>
      <w:r>
        <w:rPr>
          <w:rFonts w:ascii="Arial" w:hAnsi="Arial" w:cs="Arial"/>
          <w:b/>
          <w:bCs/>
        </w:rPr>
        <w:t>NAZIV PRORAČUNSKOG KORISNIKA</w:t>
      </w:r>
    </w:p>
    <w:p w:rsidR="00265ECA" w:rsidRDefault="00265ECA" w:rsidP="008F6B0B">
      <w:pPr>
        <w:jc w:val="both"/>
        <w:rPr>
          <w:rFonts w:ascii="Arial" w:hAnsi="Arial" w:cs="Arial"/>
        </w:rPr>
      </w:pPr>
    </w:p>
    <w:p w:rsidR="00265ECA" w:rsidRDefault="00265ECA" w:rsidP="008F6B0B">
      <w:pPr>
        <w:jc w:val="both"/>
        <w:rPr>
          <w:rFonts w:ascii="Arial" w:hAnsi="Arial" w:cs="Arial"/>
          <w:b/>
          <w:bCs/>
        </w:rPr>
      </w:pPr>
      <w:r>
        <w:rPr>
          <w:rFonts w:ascii="Arial" w:hAnsi="Arial" w:cs="Arial"/>
        </w:rPr>
        <w:t>Osnovna škola Vodnjan – Scuola elementare Dignano</w:t>
      </w:r>
    </w:p>
    <w:p w:rsidR="00265ECA" w:rsidRDefault="00265ECA" w:rsidP="008F6B0B">
      <w:pPr>
        <w:jc w:val="both"/>
        <w:rPr>
          <w:rFonts w:ascii="Arial" w:hAnsi="Arial" w:cs="Arial"/>
          <w:b/>
          <w:bCs/>
        </w:rPr>
      </w:pPr>
    </w:p>
    <w:p w:rsidR="00265ECA" w:rsidRDefault="00265ECA" w:rsidP="008F6B0B">
      <w:pPr>
        <w:jc w:val="both"/>
        <w:rPr>
          <w:rFonts w:ascii="Arial" w:hAnsi="Arial" w:cs="Arial"/>
          <w:b/>
          <w:bCs/>
        </w:rPr>
      </w:pPr>
    </w:p>
    <w:p w:rsidR="008F6B0B" w:rsidRDefault="008F6B0B" w:rsidP="008F6B0B">
      <w:pPr>
        <w:jc w:val="both"/>
        <w:rPr>
          <w:rFonts w:ascii="Arial" w:hAnsi="Arial" w:cs="Arial"/>
          <w:b/>
          <w:bCs/>
        </w:rPr>
      </w:pPr>
      <w:r>
        <w:rPr>
          <w:rFonts w:ascii="Arial" w:hAnsi="Arial" w:cs="Arial"/>
          <w:b/>
          <w:bCs/>
        </w:rPr>
        <w:t xml:space="preserve">SAŽETAK DJELOKRUGA RADA </w:t>
      </w:r>
    </w:p>
    <w:p w:rsidR="008F6B0B" w:rsidRDefault="008F6B0B" w:rsidP="008F6B0B">
      <w:pPr>
        <w:jc w:val="both"/>
        <w:rPr>
          <w:rFonts w:ascii="Arial" w:hAnsi="Arial" w:cs="Arial"/>
          <w:b/>
          <w:bCs/>
        </w:rPr>
      </w:pPr>
    </w:p>
    <w:p w:rsidR="008F6B0B" w:rsidRDefault="008F6B0B" w:rsidP="008F6B0B">
      <w:pPr>
        <w:jc w:val="both"/>
        <w:rPr>
          <w:rFonts w:ascii="Arial" w:hAnsi="Arial" w:cs="Arial"/>
        </w:rPr>
      </w:pPr>
      <w:r>
        <w:rPr>
          <w:rFonts w:ascii="Arial" w:hAnsi="Arial" w:cs="Arial"/>
        </w:rPr>
        <w:t xml:space="preserve">Osnovna škola </w:t>
      </w:r>
      <w:r w:rsidR="007D15A4">
        <w:rPr>
          <w:rFonts w:ascii="Arial" w:hAnsi="Arial" w:cs="Arial"/>
        </w:rPr>
        <w:t>Vodnjan – Scuola elementare Dignano</w:t>
      </w:r>
      <w:r>
        <w:rPr>
          <w:rFonts w:ascii="Arial" w:hAnsi="Arial" w:cs="Arial"/>
        </w:rPr>
        <w:t xml:space="preserve"> obavlja djelatnost osnovnog obrazovanja djece u javnoj ustanovi.</w:t>
      </w:r>
    </w:p>
    <w:p w:rsidR="00265ECA" w:rsidRDefault="00265ECA" w:rsidP="008F6B0B">
      <w:pPr>
        <w:jc w:val="both"/>
        <w:rPr>
          <w:rFonts w:ascii="Arial" w:hAnsi="Arial" w:cs="Arial"/>
        </w:rPr>
      </w:pPr>
    </w:p>
    <w:p w:rsidR="008F6B0B" w:rsidRDefault="008F6B0B" w:rsidP="008F6B0B">
      <w:pPr>
        <w:pStyle w:val="NoSpacing"/>
        <w:jc w:val="both"/>
        <w:rPr>
          <w:rFonts w:ascii="Arial" w:hAnsi="Arial" w:cs="Arial"/>
        </w:rPr>
      </w:pPr>
      <w:r>
        <w:rPr>
          <w:rFonts w:ascii="Arial" w:hAnsi="Arial" w:cs="Arial"/>
        </w:rPr>
        <w:t>Škola ostvaruje programe planirane Godišnjim planom i programom rada škole i Školskim kurikulumom za školsku godinu 20</w:t>
      </w:r>
      <w:r w:rsidR="00E5528F">
        <w:rPr>
          <w:rFonts w:ascii="Arial" w:hAnsi="Arial" w:cs="Arial"/>
        </w:rPr>
        <w:t>22</w:t>
      </w:r>
      <w:r>
        <w:rPr>
          <w:rFonts w:ascii="Arial" w:hAnsi="Arial" w:cs="Arial"/>
        </w:rPr>
        <w:t>.</w:t>
      </w:r>
      <w:r w:rsidR="00E5528F">
        <w:rPr>
          <w:rFonts w:ascii="Arial" w:hAnsi="Arial" w:cs="Arial"/>
        </w:rPr>
        <w:t>/</w:t>
      </w:r>
      <w:r>
        <w:rPr>
          <w:rFonts w:ascii="Arial" w:hAnsi="Arial" w:cs="Arial"/>
        </w:rPr>
        <w:t>2</w:t>
      </w:r>
      <w:r w:rsidR="00E5528F">
        <w:rPr>
          <w:rFonts w:ascii="Arial" w:hAnsi="Arial" w:cs="Arial"/>
        </w:rPr>
        <w:t>3</w:t>
      </w:r>
      <w:r>
        <w:rPr>
          <w:rFonts w:ascii="Arial" w:hAnsi="Arial" w:cs="Arial"/>
        </w:rPr>
        <w:t>.</w:t>
      </w:r>
      <w:r w:rsidR="004F00EC">
        <w:rPr>
          <w:rFonts w:ascii="Arial" w:hAnsi="Arial" w:cs="Arial"/>
        </w:rPr>
        <w:t>, a u skladu s Provedbenim programom Istarske županije za razdoblje 2022.-2025.</w:t>
      </w:r>
    </w:p>
    <w:p w:rsidR="00265ECA" w:rsidRDefault="00265ECA" w:rsidP="008F6B0B">
      <w:pPr>
        <w:pStyle w:val="NoSpacing"/>
        <w:jc w:val="both"/>
        <w:rPr>
          <w:rFonts w:ascii="Arial" w:hAnsi="Arial" w:cs="Arial"/>
        </w:rPr>
      </w:pPr>
    </w:p>
    <w:p w:rsidR="005E2ED2" w:rsidRPr="005E2ED2" w:rsidRDefault="005E2ED2" w:rsidP="00265ECA">
      <w:pPr>
        <w:autoSpaceDE w:val="0"/>
        <w:autoSpaceDN w:val="0"/>
        <w:adjustRightInd w:val="0"/>
        <w:jc w:val="both"/>
        <w:rPr>
          <w:rFonts w:ascii="Arial" w:hAnsi="Arial" w:cs="Arial"/>
        </w:rPr>
      </w:pPr>
      <w:r>
        <w:rPr>
          <w:rFonts w:ascii="Arial" w:hAnsi="Arial" w:cs="Arial"/>
          <w:lang w:val="pl-PL"/>
        </w:rPr>
        <w:t>Škola ima dva odjeljenja: odjeljenje s nastavom na hrvatskom jeziku i odjeljenje s nastavom na talijanskom jeziku. S nastavom na talijanskom jeziku ukupno ima 8 razrednih odjela (66 učenika), a na hrvatskom 17 odjela (301 učenika), što ukupno čini 25 razredna odjela (367 učenika)</w:t>
      </w:r>
      <w:r>
        <w:rPr>
          <w:rFonts w:ascii="Arial" w:hAnsi="Arial" w:cs="Arial"/>
        </w:rPr>
        <w:t xml:space="preserve">, te je zaposleno ukupno </w:t>
      </w:r>
      <w:r w:rsidR="00B24610">
        <w:rPr>
          <w:rFonts w:ascii="Arial" w:hAnsi="Arial" w:cs="Arial"/>
        </w:rPr>
        <w:t>7</w:t>
      </w:r>
      <w:r w:rsidR="00E5528F">
        <w:rPr>
          <w:rFonts w:ascii="Arial" w:hAnsi="Arial" w:cs="Arial"/>
        </w:rPr>
        <w:t>6</w:t>
      </w:r>
      <w:r>
        <w:rPr>
          <w:rFonts w:ascii="Arial" w:hAnsi="Arial" w:cs="Arial"/>
          <w:color w:val="FF0000"/>
        </w:rPr>
        <w:t xml:space="preserve"> </w:t>
      </w:r>
      <w:r>
        <w:rPr>
          <w:rFonts w:ascii="Arial" w:hAnsi="Arial" w:cs="Arial"/>
        </w:rPr>
        <w:t>redovnih radnika</w:t>
      </w:r>
      <w:r w:rsidR="00265ECA">
        <w:rPr>
          <w:rFonts w:ascii="Arial" w:hAnsi="Arial" w:cs="Arial"/>
        </w:rPr>
        <w:t xml:space="preserve">. </w:t>
      </w:r>
      <w:r w:rsidR="00E5528F">
        <w:rPr>
          <w:rFonts w:ascii="Arial" w:hAnsi="Arial" w:cs="Arial"/>
        </w:rPr>
        <w:t>U školskoj godini 22./23. putem</w:t>
      </w:r>
      <w:r w:rsidR="00265ECA">
        <w:rPr>
          <w:rFonts w:ascii="Arial" w:hAnsi="Arial" w:cs="Arial"/>
        </w:rPr>
        <w:t xml:space="preserve"> program</w:t>
      </w:r>
      <w:r w:rsidR="00E5528F">
        <w:rPr>
          <w:rFonts w:ascii="Arial" w:hAnsi="Arial" w:cs="Arial"/>
        </w:rPr>
        <w:t>a</w:t>
      </w:r>
      <w:r w:rsidR="00265ECA">
        <w:rPr>
          <w:rFonts w:ascii="Arial" w:hAnsi="Arial" w:cs="Arial"/>
        </w:rPr>
        <w:t xml:space="preserve"> Mozaik </w:t>
      </w:r>
      <w:r w:rsidR="00E5528F">
        <w:rPr>
          <w:rFonts w:ascii="Arial" w:hAnsi="Arial" w:cs="Arial"/>
        </w:rPr>
        <w:t>5 bilo je</w:t>
      </w:r>
      <w:r w:rsidR="00265ECA">
        <w:rPr>
          <w:rFonts w:ascii="Arial" w:hAnsi="Arial" w:cs="Arial"/>
        </w:rPr>
        <w:t xml:space="preserve"> zaposleno </w:t>
      </w:r>
      <w:r w:rsidR="00E5528F">
        <w:rPr>
          <w:rFonts w:ascii="Arial" w:hAnsi="Arial" w:cs="Arial"/>
        </w:rPr>
        <w:t>6</w:t>
      </w:r>
      <w:r>
        <w:rPr>
          <w:rFonts w:ascii="Arial" w:hAnsi="Arial" w:cs="Arial"/>
        </w:rPr>
        <w:t xml:space="preserve"> pomoćnik</w:t>
      </w:r>
      <w:r w:rsidR="00B24610">
        <w:rPr>
          <w:rFonts w:ascii="Arial" w:hAnsi="Arial" w:cs="Arial"/>
        </w:rPr>
        <w:t>a</w:t>
      </w:r>
      <w:r>
        <w:rPr>
          <w:rFonts w:ascii="Arial" w:hAnsi="Arial" w:cs="Arial"/>
        </w:rPr>
        <w:t xml:space="preserve"> u nastavi</w:t>
      </w:r>
      <w:r w:rsidR="00E61B0D">
        <w:rPr>
          <w:rFonts w:ascii="Arial" w:hAnsi="Arial" w:cs="Arial"/>
        </w:rPr>
        <w:t>.</w:t>
      </w:r>
    </w:p>
    <w:p w:rsidR="005E2ED2" w:rsidRDefault="005E2ED2" w:rsidP="005E2ED2">
      <w:pPr>
        <w:jc w:val="both"/>
        <w:rPr>
          <w:rFonts w:ascii="Arial" w:hAnsi="Arial" w:cs="Arial"/>
        </w:rPr>
      </w:pPr>
    </w:p>
    <w:p w:rsidR="005E2ED2" w:rsidRDefault="005E2ED2" w:rsidP="005E2ED2">
      <w:pPr>
        <w:jc w:val="both"/>
        <w:rPr>
          <w:rFonts w:ascii="Arial" w:hAnsi="Arial" w:cs="Arial"/>
        </w:rPr>
      </w:pPr>
    </w:p>
    <w:p w:rsidR="008F6B0B" w:rsidRDefault="008F6B0B" w:rsidP="008F6B0B">
      <w:pPr>
        <w:jc w:val="both"/>
        <w:rPr>
          <w:rFonts w:ascii="Arial" w:hAnsi="Arial" w:cs="Arial"/>
        </w:rPr>
      </w:pPr>
      <w:r>
        <w:rPr>
          <w:rFonts w:ascii="Arial" w:hAnsi="Arial" w:cs="Arial"/>
        </w:rPr>
        <w:t>Financijskim planom Škole sredstva su planirana za provođenje slijedećih  programa:</w:t>
      </w:r>
    </w:p>
    <w:p w:rsidR="008F6B0B" w:rsidRDefault="008F6B0B" w:rsidP="008F6B0B">
      <w:pPr>
        <w:jc w:val="both"/>
        <w:rPr>
          <w:rFonts w:ascii="Arial" w:hAnsi="Arial" w:cs="Arial"/>
          <w:b/>
          <w:bCs/>
        </w:rPr>
      </w:pPr>
    </w:p>
    <w:p w:rsidR="008F6B0B" w:rsidRDefault="008F6B0B" w:rsidP="008F6B0B">
      <w:pPr>
        <w:jc w:val="both"/>
        <w:rPr>
          <w:rFonts w:ascii="Arial" w:hAnsi="Arial" w:cs="Arial"/>
          <w:b/>
          <w:bCs/>
          <w:u w:val="single"/>
        </w:rPr>
      </w:pPr>
      <w:r>
        <w:rPr>
          <w:rFonts w:ascii="Arial" w:hAnsi="Arial" w:cs="Arial"/>
          <w:b/>
          <w:bCs/>
          <w:u w:val="single"/>
        </w:rPr>
        <w:t>PROGRAM 2101: REDOVNA DJELATNOST OSNOVNIH ŠKOLA – MINIMALNI STANDARD</w:t>
      </w:r>
    </w:p>
    <w:p w:rsidR="008F6B0B" w:rsidRDefault="008F6B0B" w:rsidP="008F6B0B">
      <w:pPr>
        <w:jc w:val="both"/>
        <w:rPr>
          <w:rFonts w:ascii="Arial" w:hAnsi="Arial" w:cs="Arial"/>
          <w:b/>
          <w:bCs/>
          <w:u w:val="single"/>
        </w:rPr>
      </w:pPr>
    </w:p>
    <w:p w:rsidR="008F6B0B" w:rsidRDefault="008F6B0B" w:rsidP="008F6B0B">
      <w:pPr>
        <w:jc w:val="both"/>
        <w:rPr>
          <w:rFonts w:ascii="Arial" w:hAnsi="Arial" w:cs="Arial"/>
          <w:b/>
          <w:bCs/>
        </w:rPr>
      </w:pPr>
      <w:r>
        <w:rPr>
          <w:rFonts w:ascii="Arial" w:hAnsi="Arial" w:cs="Arial"/>
          <w:b/>
          <w:bCs/>
        </w:rPr>
        <w:t>Obrazloženje programa</w:t>
      </w:r>
    </w:p>
    <w:p w:rsidR="008F6B0B" w:rsidRDefault="008F6B0B" w:rsidP="008F6B0B">
      <w:pPr>
        <w:jc w:val="both"/>
        <w:rPr>
          <w:rFonts w:ascii="Arial" w:hAnsi="Arial" w:cs="Arial"/>
        </w:rPr>
      </w:pPr>
      <w:r>
        <w:rPr>
          <w:rFonts w:ascii="Arial" w:hAnsi="Arial" w:cs="Arial"/>
        </w:rPr>
        <w:t>Škola se financira temeljem Odluke o kriterijima i mjerilima za osiguravanje minimalnog financijskog standarda javnih potreba u osnovnom školstvu. Cilj je financiranje materijalnih i financijskih troškova škole, prijevoza učenika, zdravstvenih pregleda zaposlenika. Nabavka opreme finacira se iz donacija. Plaće i materijalna prava radnika financiraju se iz sredstva Ministarstva znanosti i obrazovanja. Sastoji se od slijedećih aktivnosti:</w:t>
      </w:r>
    </w:p>
    <w:p w:rsidR="008F6B0B" w:rsidRDefault="008F6B0B" w:rsidP="008F6B0B">
      <w:pPr>
        <w:jc w:val="both"/>
        <w:rPr>
          <w:rFonts w:ascii="Arial" w:hAnsi="Arial" w:cs="Arial"/>
        </w:rPr>
      </w:pPr>
      <w:r>
        <w:rPr>
          <w:rFonts w:ascii="Arial" w:hAnsi="Arial" w:cs="Arial"/>
        </w:rPr>
        <w:t xml:space="preserve">Aktivnost A210101 Materijalni rashodi OŠ po kriterijima </w:t>
      </w:r>
    </w:p>
    <w:p w:rsidR="008F6B0B" w:rsidRDefault="008F6B0B" w:rsidP="008F6B0B">
      <w:pPr>
        <w:jc w:val="both"/>
        <w:rPr>
          <w:rFonts w:ascii="Arial" w:hAnsi="Arial" w:cs="Arial"/>
        </w:rPr>
      </w:pPr>
      <w:r>
        <w:rPr>
          <w:rFonts w:ascii="Arial" w:hAnsi="Arial" w:cs="Arial"/>
        </w:rPr>
        <w:t xml:space="preserve">Aktivnost A210102 Materijalni rashodi OŠ po stvarnom trošku </w:t>
      </w:r>
    </w:p>
    <w:p w:rsidR="008F6B0B" w:rsidRPr="0044512D" w:rsidRDefault="008F6B0B" w:rsidP="008F6B0B">
      <w:pPr>
        <w:jc w:val="both"/>
        <w:rPr>
          <w:rFonts w:ascii="Arial" w:hAnsi="Arial" w:cs="Arial"/>
          <w:color w:val="000000" w:themeColor="text1"/>
        </w:rPr>
      </w:pPr>
      <w:r>
        <w:rPr>
          <w:rFonts w:ascii="Arial" w:hAnsi="Arial" w:cs="Arial"/>
        </w:rPr>
        <w:t xml:space="preserve">Aktivnost A210103 Materijalni rashodi OŠ po stvarnom trošku </w:t>
      </w:r>
      <w:r w:rsidR="00573F8C" w:rsidRPr="0044512D">
        <w:rPr>
          <w:rFonts w:ascii="Arial" w:hAnsi="Arial" w:cs="Arial"/>
          <w:color w:val="000000" w:themeColor="text1"/>
        </w:rPr>
        <w:t>-drugi izvori</w:t>
      </w:r>
    </w:p>
    <w:p w:rsidR="008F6B0B" w:rsidRDefault="008F6B0B" w:rsidP="008F6B0B">
      <w:pPr>
        <w:jc w:val="both"/>
        <w:rPr>
          <w:rFonts w:ascii="Arial" w:hAnsi="Arial" w:cs="Arial"/>
        </w:rPr>
      </w:pPr>
      <w:r>
        <w:rPr>
          <w:rFonts w:ascii="Arial" w:hAnsi="Arial" w:cs="Arial"/>
        </w:rPr>
        <w:t xml:space="preserve">Aktivnost A210104 Plaće i drugi rashodi za zaposlene osnovnih škola </w:t>
      </w:r>
    </w:p>
    <w:p w:rsidR="008A76CD" w:rsidRDefault="008A76CD" w:rsidP="008F6B0B">
      <w:pPr>
        <w:jc w:val="both"/>
        <w:rPr>
          <w:rFonts w:ascii="Arial" w:hAnsi="Arial" w:cs="Arial"/>
        </w:rPr>
      </w:pPr>
    </w:p>
    <w:p w:rsidR="00A56742" w:rsidRPr="001233A7" w:rsidRDefault="00A56742" w:rsidP="008F6B0B">
      <w:pPr>
        <w:jc w:val="both"/>
        <w:rPr>
          <w:rFonts w:ascii="Arial" w:hAnsi="Arial" w:cs="Arial"/>
          <w:b/>
        </w:rPr>
      </w:pPr>
      <w:r w:rsidRPr="001233A7">
        <w:rPr>
          <w:rFonts w:ascii="Arial" w:hAnsi="Arial" w:cs="Arial"/>
          <w:b/>
        </w:rPr>
        <w:t>Zakonske i druge podloge na kojima se zasniva program</w:t>
      </w:r>
    </w:p>
    <w:p w:rsidR="00192B6E" w:rsidRDefault="00192B6E" w:rsidP="00192B6E">
      <w:pPr>
        <w:jc w:val="both"/>
        <w:rPr>
          <w:rFonts w:ascii="Arial" w:hAnsi="Arial" w:cs="Arial"/>
          <w:color w:val="000000"/>
        </w:rPr>
      </w:pPr>
      <w:r>
        <w:rPr>
          <w:rFonts w:ascii="Arial" w:hAnsi="Arial" w:cs="Arial"/>
          <w:color w:val="000000"/>
        </w:rPr>
        <w:t xml:space="preserve">Zakon o odgoju i obrazovanju u osnovnoj i srednjoj školi (NN </w:t>
      </w:r>
      <w:hyperlink r:id="rId4" w:history="1">
        <w:r>
          <w:rPr>
            <w:rStyle w:val="InternetLink"/>
            <w:rFonts w:ascii="Arial" w:hAnsi="Arial" w:cs="Arial"/>
            <w:color w:val="000000"/>
          </w:rPr>
          <w:t>87/08</w:t>
        </w:r>
      </w:hyperlink>
      <w:r>
        <w:rPr>
          <w:rFonts w:ascii="Arial" w:hAnsi="Arial" w:cs="Arial"/>
          <w:color w:val="000000"/>
        </w:rPr>
        <w:t xml:space="preserve">, </w:t>
      </w:r>
      <w:hyperlink r:id="rId5" w:history="1">
        <w:r>
          <w:rPr>
            <w:rStyle w:val="InternetLink"/>
            <w:rFonts w:ascii="Arial" w:hAnsi="Arial" w:cs="Arial"/>
            <w:color w:val="000000"/>
          </w:rPr>
          <w:t>86/09</w:t>
        </w:r>
      </w:hyperlink>
      <w:r>
        <w:rPr>
          <w:rFonts w:ascii="Arial" w:hAnsi="Arial" w:cs="Arial"/>
          <w:color w:val="000000"/>
        </w:rPr>
        <w:t xml:space="preserve">, </w:t>
      </w:r>
      <w:hyperlink r:id="rId6" w:history="1">
        <w:r>
          <w:rPr>
            <w:rStyle w:val="InternetLink"/>
            <w:rFonts w:ascii="Arial" w:hAnsi="Arial" w:cs="Arial"/>
            <w:color w:val="000000"/>
          </w:rPr>
          <w:t>92/10</w:t>
        </w:r>
      </w:hyperlink>
      <w:r>
        <w:rPr>
          <w:rFonts w:ascii="Arial" w:hAnsi="Arial" w:cs="Arial"/>
          <w:color w:val="000000"/>
        </w:rPr>
        <w:t xml:space="preserve">, </w:t>
      </w:r>
      <w:hyperlink r:id="rId7" w:history="1">
        <w:r>
          <w:rPr>
            <w:rStyle w:val="InternetLink"/>
            <w:rFonts w:ascii="Arial" w:hAnsi="Arial" w:cs="Arial"/>
            <w:color w:val="000000"/>
          </w:rPr>
          <w:t>105/10</w:t>
        </w:r>
      </w:hyperlink>
      <w:r>
        <w:rPr>
          <w:rFonts w:ascii="Arial" w:hAnsi="Arial" w:cs="Arial"/>
          <w:color w:val="000000"/>
        </w:rPr>
        <w:t xml:space="preserve">, </w:t>
      </w:r>
      <w:hyperlink r:id="rId8" w:history="1">
        <w:r>
          <w:rPr>
            <w:rStyle w:val="InternetLink"/>
            <w:rFonts w:ascii="Arial" w:hAnsi="Arial" w:cs="Arial"/>
            <w:color w:val="000000"/>
          </w:rPr>
          <w:t>90/11</w:t>
        </w:r>
      </w:hyperlink>
      <w:r>
        <w:rPr>
          <w:rFonts w:ascii="Arial" w:hAnsi="Arial" w:cs="Arial"/>
          <w:color w:val="000000"/>
        </w:rPr>
        <w:t xml:space="preserve">, </w:t>
      </w:r>
      <w:hyperlink r:id="rId9" w:history="1">
        <w:r>
          <w:rPr>
            <w:rStyle w:val="InternetLink"/>
            <w:rFonts w:ascii="Arial" w:hAnsi="Arial" w:cs="Arial"/>
            <w:color w:val="000000"/>
          </w:rPr>
          <w:t>5/12</w:t>
        </w:r>
      </w:hyperlink>
      <w:r>
        <w:rPr>
          <w:rFonts w:ascii="Arial" w:hAnsi="Arial" w:cs="Arial"/>
          <w:color w:val="000000"/>
        </w:rPr>
        <w:t xml:space="preserve">, </w:t>
      </w:r>
      <w:hyperlink r:id="rId10" w:history="1">
        <w:r>
          <w:rPr>
            <w:rStyle w:val="InternetLink"/>
            <w:rFonts w:ascii="Arial" w:hAnsi="Arial" w:cs="Arial"/>
            <w:color w:val="000000"/>
          </w:rPr>
          <w:t>16/12</w:t>
        </w:r>
      </w:hyperlink>
      <w:r>
        <w:rPr>
          <w:rFonts w:ascii="Arial" w:hAnsi="Arial" w:cs="Arial"/>
          <w:color w:val="000000"/>
        </w:rPr>
        <w:t xml:space="preserve">, </w:t>
      </w:r>
      <w:hyperlink r:id="rId11" w:history="1">
        <w:r>
          <w:rPr>
            <w:rStyle w:val="InternetLink"/>
            <w:rFonts w:ascii="Arial" w:hAnsi="Arial" w:cs="Arial"/>
            <w:color w:val="000000"/>
          </w:rPr>
          <w:t>86/12</w:t>
        </w:r>
      </w:hyperlink>
      <w:r>
        <w:rPr>
          <w:rFonts w:ascii="Arial" w:hAnsi="Arial" w:cs="Arial"/>
          <w:color w:val="000000"/>
        </w:rPr>
        <w:t xml:space="preserve">, </w:t>
      </w:r>
      <w:hyperlink r:id="rId12" w:history="1">
        <w:r>
          <w:rPr>
            <w:rStyle w:val="InternetLink"/>
            <w:rFonts w:ascii="Arial" w:hAnsi="Arial" w:cs="Arial"/>
            <w:color w:val="000000"/>
          </w:rPr>
          <w:t>126/12</w:t>
        </w:r>
      </w:hyperlink>
      <w:r>
        <w:rPr>
          <w:rFonts w:ascii="Arial" w:hAnsi="Arial" w:cs="Arial"/>
          <w:color w:val="000000"/>
        </w:rPr>
        <w:t xml:space="preserve">, </w:t>
      </w:r>
      <w:hyperlink r:id="rId13" w:history="1">
        <w:r>
          <w:rPr>
            <w:rStyle w:val="InternetLink"/>
            <w:rFonts w:ascii="Arial" w:hAnsi="Arial" w:cs="Arial"/>
            <w:color w:val="000000"/>
          </w:rPr>
          <w:t>94/13</w:t>
        </w:r>
      </w:hyperlink>
      <w:r>
        <w:rPr>
          <w:rFonts w:ascii="Arial" w:hAnsi="Arial" w:cs="Arial"/>
          <w:color w:val="000000"/>
        </w:rPr>
        <w:t>, 152/14, 07/17, 68/18, 98/19, 64/20</w:t>
      </w:r>
      <w:r w:rsidR="00E5528F">
        <w:rPr>
          <w:rFonts w:ascii="Arial" w:hAnsi="Arial" w:cs="Arial"/>
          <w:color w:val="000000"/>
        </w:rPr>
        <w:t>, 151/22</w:t>
      </w:r>
      <w:r>
        <w:rPr>
          <w:rFonts w:ascii="Arial" w:hAnsi="Arial" w:cs="Arial"/>
          <w:color w:val="000000"/>
        </w:rPr>
        <w:t xml:space="preserve">) </w:t>
      </w:r>
    </w:p>
    <w:p w:rsidR="00192B6E" w:rsidRDefault="00192B6E" w:rsidP="00192B6E">
      <w:pPr>
        <w:jc w:val="both"/>
        <w:rPr>
          <w:rFonts w:ascii="Arial" w:hAnsi="Arial" w:cs="Arial"/>
          <w:color w:val="000000"/>
        </w:rPr>
      </w:pPr>
      <w:r>
        <w:rPr>
          <w:rFonts w:ascii="Arial" w:hAnsi="Arial" w:cs="Arial"/>
          <w:color w:val="000000"/>
        </w:rPr>
        <w:t xml:space="preserve">Pravilnik o izvođenju izleta, ekskurzija i drugih odgojno obrazovnih aktivnosti izvan škole (NN 67/14, 81/15) </w:t>
      </w:r>
    </w:p>
    <w:p w:rsidR="00192B6E" w:rsidRDefault="00192B6E" w:rsidP="00192B6E">
      <w:pPr>
        <w:jc w:val="both"/>
        <w:rPr>
          <w:rFonts w:ascii="Arial" w:hAnsi="Arial" w:cs="Arial"/>
          <w:color w:val="000000"/>
        </w:rPr>
      </w:pPr>
      <w:r>
        <w:rPr>
          <w:rFonts w:ascii="Arial" w:hAnsi="Arial" w:cs="Arial"/>
          <w:color w:val="000000"/>
        </w:rPr>
        <w:lastRenderedPageBreak/>
        <w:t>Zakon o ustanovama (NN 76/93, 29/97, 47/99, 35/08,127/19</w:t>
      </w:r>
      <w:r w:rsidR="00E5528F">
        <w:rPr>
          <w:rFonts w:ascii="Arial" w:hAnsi="Arial" w:cs="Arial"/>
          <w:color w:val="000000"/>
        </w:rPr>
        <w:t>, 151/22</w:t>
      </w:r>
      <w:r>
        <w:rPr>
          <w:rFonts w:ascii="Arial" w:hAnsi="Arial" w:cs="Arial"/>
          <w:color w:val="000000"/>
        </w:rPr>
        <w:t>)</w:t>
      </w:r>
    </w:p>
    <w:p w:rsidR="00192B6E" w:rsidRDefault="00192B6E" w:rsidP="00192B6E">
      <w:pPr>
        <w:jc w:val="both"/>
        <w:rPr>
          <w:rFonts w:ascii="Arial" w:hAnsi="Arial" w:cs="Arial"/>
        </w:rPr>
      </w:pPr>
      <w:r>
        <w:rPr>
          <w:rFonts w:ascii="Arial" w:hAnsi="Arial" w:cs="Arial"/>
        </w:rPr>
        <w:t xml:space="preserve">Zakon o proračunu (NN </w:t>
      </w:r>
      <w:r w:rsidR="00E5528F" w:rsidRPr="00E5528F">
        <w:rPr>
          <w:rFonts w:ascii="Arial" w:hAnsi="Arial" w:cs="Arial"/>
        </w:rPr>
        <w:t>144/21</w:t>
      </w:r>
      <w:r w:rsidRPr="00E5528F">
        <w:rPr>
          <w:rFonts w:ascii="Arial" w:hAnsi="Arial" w:cs="Arial"/>
        </w:rPr>
        <w:t>),</w:t>
      </w:r>
      <w:r>
        <w:rPr>
          <w:rFonts w:ascii="Arial" w:hAnsi="Arial" w:cs="Arial"/>
        </w:rPr>
        <w:t xml:space="preserve"> </w:t>
      </w:r>
    </w:p>
    <w:p w:rsidR="00192B6E" w:rsidRDefault="00192B6E" w:rsidP="00192B6E">
      <w:pPr>
        <w:jc w:val="both"/>
        <w:rPr>
          <w:rFonts w:ascii="Arial" w:hAnsi="Arial" w:cs="Arial"/>
        </w:rPr>
      </w:pPr>
      <w:r>
        <w:rPr>
          <w:rFonts w:ascii="Arial" w:hAnsi="Arial" w:cs="Arial"/>
        </w:rPr>
        <w:t xml:space="preserve">Pravilnik o proračunskim klasifikacijama (NN 94/07, 26/10, 120/13, 1/20) </w:t>
      </w:r>
    </w:p>
    <w:p w:rsidR="00192B6E" w:rsidRDefault="00192B6E" w:rsidP="00192B6E">
      <w:pPr>
        <w:jc w:val="both"/>
        <w:rPr>
          <w:rFonts w:ascii="Arial" w:hAnsi="Arial" w:cs="Arial"/>
        </w:rPr>
      </w:pPr>
      <w:r>
        <w:rPr>
          <w:rFonts w:ascii="Arial" w:hAnsi="Arial" w:cs="Arial"/>
        </w:rPr>
        <w:t>Pravilnik o proračunskom računovodstvu i računskom planu (NN 124/14, 115/15, 87/16, 3/18, 126/19, 108/20)</w:t>
      </w:r>
    </w:p>
    <w:p w:rsidR="00192B6E" w:rsidRDefault="00192B6E" w:rsidP="00192B6E">
      <w:pPr>
        <w:jc w:val="both"/>
        <w:rPr>
          <w:rFonts w:ascii="Arial" w:hAnsi="Arial" w:cs="Arial"/>
        </w:rPr>
      </w:pPr>
      <w:r>
        <w:rPr>
          <w:rFonts w:ascii="Arial" w:hAnsi="Arial" w:cs="Arial"/>
        </w:rPr>
        <w:t>Upute za izradu proračuna Istarske županije za 2022.-2024.</w:t>
      </w:r>
      <w:r w:rsidR="001233A7">
        <w:rPr>
          <w:rFonts w:ascii="Arial" w:hAnsi="Arial" w:cs="Arial"/>
        </w:rPr>
        <w:t xml:space="preserve"> (10. rujna 2021.)</w:t>
      </w:r>
    </w:p>
    <w:p w:rsidR="00ED1BDC" w:rsidRDefault="00192B6E" w:rsidP="00192B6E">
      <w:pPr>
        <w:jc w:val="both"/>
        <w:rPr>
          <w:rFonts w:ascii="Arial" w:hAnsi="Arial" w:cs="Arial"/>
          <w:color w:val="000000"/>
        </w:rPr>
      </w:pPr>
      <w:r>
        <w:rPr>
          <w:rFonts w:ascii="Arial" w:hAnsi="Arial" w:cs="Arial"/>
          <w:color w:val="000000"/>
        </w:rPr>
        <w:t>Godišnji plan i program rada škole za školsku godinu</w:t>
      </w:r>
    </w:p>
    <w:p w:rsidR="00192B6E" w:rsidRDefault="00192B6E" w:rsidP="00192B6E">
      <w:pPr>
        <w:jc w:val="both"/>
        <w:rPr>
          <w:rFonts w:ascii="Arial" w:hAnsi="Arial" w:cs="Arial"/>
          <w:color w:val="000000"/>
        </w:rPr>
      </w:pPr>
      <w:r>
        <w:rPr>
          <w:rFonts w:ascii="Arial" w:hAnsi="Arial" w:cs="Arial"/>
          <w:color w:val="000000"/>
        </w:rPr>
        <w:t>Školski kurikulum za školsku godinu</w:t>
      </w:r>
      <w:r w:rsidR="00ED1BDC">
        <w:rPr>
          <w:rFonts w:ascii="Arial" w:hAnsi="Arial" w:cs="Arial"/>
          <w:color w:val="000000"/>
        </w:rPr>
        <w:t xml:space="preserve"> </w:t>
      </w:r>
      <w:r>
        <w:rPr>
          <w:rFonts w:ascii="Arial" w:hAnsi="Arial" w:cs="Arial"/>
          <w:color w:val="000000"/>
        </w:rPr>
        <w:t>202</w:t>
      </w:r>
      <w:r w:rsidR="00E5528F">
        <w:rPr>
          <w:rFonts w:ascii="Arial" w:hAnsi="Arial" w:cs="Arial"/>
          <w:color w:val="000000"/>
        </w:rPr>
        <w:t>2</w:t>
      </w:r>
      <w:r>
        <w:rPr>
          <w:rFonts w:ascii="Arial" w:hAnsi="Arial" w:cs="Arial"/>
          <w:color w:val="000000"/>
        </w:rPr>
        <w:t>./202</w:t>
      </w:r>
      <w:r w:rsidR="00E5528F">
        <w:rPr>
          <w:rFonts w:ascii="Arial" w:hAnsi="Arial" w:cs="Arial"/>
          <w:color w:val="000000"/>
        </w:rPr>
        <w:t>3</w:t>
      </w:r>
      <w:r>
        <w:rPr>
          <w:rFonts w:ascii="Arial" w:hAnsi="Arial" w:cs="Arial"/>
          <w:color w:val="000000"/>
        </w:rPr>
        <w:t>.</w:t>
      </w:r>
    </w:p>
    <w:p w:rsidR="00192B6E" w:rsidRDefault="00192B6E" w:rsidP="00192B6E">
      <w:pPr>
        <w:jc w:val="both"/>
        <w:rPr>
          <w:rFonts w:ascii="Arial" w:hAnsi="Arial" w:cs="Arial"/>
        </w:rPr>
      </w:pPr>
      <w:r>
        <w:rPr>
          <w:rFonts w:ascii="Arial" w:hAnsi="Arial" w:cs="Arial"/>
        </w:rPr>
        <w:t>Kolektivni ugovor za zaposlenike u osnovnoškolskim ustanovama (NN 51/18)</w:t>
      </w:r>
    </w:p>
    <w:p w:rsidR="00192B6E" w:rsidRPr="008F6B0B" w:rsidRDefault="00192B6E" w:rsidP="00192B6E">
      <w:pPr>
        <w:jc w:val="both"/>
        <w:rPr>
          <w:rFonts w:ascii="Arial" w:hAnsi="Arial" w:cs="Arial"/>
        </w:rPr>
      </w:pPr>
      <w:r>
        <w:rPr>
          <w:rFonts w:ascii="Arial" w:hAnsi="Arial" w:cs="Arial"/>
        </w:rPr>
        <w:t>Statut Osnovne škole</w:t>
      </w:r>
    </w:p>
    <w:p w:rsidR="00E24944" w:rsidRDefault="00E24944" w:rsidP="008F6B0B">
      <w:pPr>
        <w:jc w:val="both"/>
        <w:rPr>
          <w:rFonts w:ascii="Arial" w:hAnsi="Arial" w:cs="Arial"/>
        </w:rPr>
      </w:pPr>
      <w:r>
        <w:rPr>
          <w:rFonts w:ascii="Arial" w:hAnsi="Arial" w:cs="Arial"/>
        </w:rPr>
        <w:t>Odluka o kriterijima i mjerilima za utvrđivanje bilančnih prava za financiranje minimalnog financijskog standarda javnih potreba osnovnih škola u 2022. godini NN (147/21)</w:t>
      </w:r>
    </w:p>
    <w:p w:rsidR="00E24944" w:rsidRDefault="00E24944" w:rsidP="008F6B0B">
      <w:pPr>
        <w:jc w:val="both"/>
        <w:rPr>
          <w:rFonts w:ascii="Arial" w:hAnsi="Arial" w:cs="Arial"/>
        </w:rPr>
      </w:pPr>
      <w:r>
        <w:rPr>
          <w:rFonts w:ascii="Arial" w:hAnsi="Arial" w:cs="Arial"/>
        </w:rPr>
        <w:t xml:space="preserve">Odluka </w:t>
      </w:r>
      <w:r w:rsidR="00125D08">
        <w:rPr>
          <w:rFonts w:ascii="Arial" w:hAnsi="Arial" w:cs="Arial"/>
        </w:rPr>
        <w:t xml:space="preserve">Istarske županije </w:t>
      </w:r>
      <w:r>
        <w:rPr>
          <w:rFonts w:ascii="Arial" w:hAnsi="Arial" w:cs="Arial"/>
        </w:rPr>
        <w:t>o kriterijima, mjerilima i načinu financiranja decentraliziranih funkcija osnovnog školstva za 202</w:t>
      </w:r>
      <w:r w:rsidR="00E5528F">
        <w:rPr>
          <w:rFonts w:ascii="Arial" w:hAnsi="Arial" w:cs="Arial"/>
        </w:rPr>
        <w:t>3</w:t>
      </w:r>
      <w:r>
        <w:rPr>
          <w:rFonts w:ascii="Arial" w:hAnsi="Arial" w:cs="Arial"/>
        </w:rPr>
        <w:t>. godinu (26. svibanj 2022.)</w:t>
      </w:r>
    </w:p>
    <w:p w:rsidR="00E24944" w:rsidRDefault="00E24944" w:rsidP="008F6B0B">
      <w:pPr>
        <w:jc w:val="both"/>
        <w:rPr>
          <w:rFonts w:ascii="Arial" w:hAnsi="Arial" w:cs="Arial"/>
        </w:rPr>
      </w:pPr>
    </w:p>
    <w:p w:rsidR="008A76CD" w:rsidRPr="00710122" w:rsidRDefault="008A76CD" w:rsidP="008A76CD">
      <w:pPr>
        <w:jc w:val="both"/>
        <w:rPr>
          <w:rFonts w:ascii="Arial" w:hAnsi="Arial" w:cs="Arial"/>
          <w:b/>
          <w:bCs/>
        </w:rPr>
      </w:pPr>
      <w:r w:rsidRPr="00710122">
        <w:rPr>
          <w:rFonts w:ascii="Arial" w:hAnsi="Arial" w:cs="Arial"/>
          <w:b/>
          <w:bCs/>
        </w:rPr>
        <w:t>Usklađenje ciljeva, strategije i programa s dokumentima dugoročnog razvoja</w:t>
      </w:r>
    </w:p>
    <w:p w:rsidR="008A76CD" w:rsidRDefault="004F00EC" w:rsidP="008A76CD">
      <w:pPr>
        <w:jc w:val="both"/>
        <w:rPr>
          <w:rFonts w:ascii="Arial" w:hAnsi="Arial" w:cs="Arial"/>
          <w:color w:val="000000"/>
        </w:rPr>
      </w:pPr>
      <w:r>
        <w:rPr>
          <w:rFonts w:ascii="Arial" w:hAnsi="Arial" w:cs="Arial"/>
        </w:rPr>
        <w:t>Program je skladu s strateškim ciljem SC 2. Obrazovani i zaposleni ljudi</w:t>
      </w:r>
      <w:r w:rsidR="008B7EFE">
        <w:rPr>
          <w:rFonts w:ascii="Arial" w:hAnsi="Arial" w:cs="Arial"/>
        </w:rPr>
        <w:t>, mjerom 2.1.2. Osiguranje i poboljšanje dostupnosti odgoja i obrazovanja djeci i roditeljima/starateljima, te mjerom 2.1.8. Osiguranje kvalitetnog i obrazovnog kadra i suradnje ključnih aktera iz Provedbenog plana IŽ za razdoblje 2022-2025.</w:t>
      </w:r>
    </w:p>
    <w:p w:rsidR="004F00EC" w:rsidRDefault="004F00EC" w:rsidP="008A76CD">
      <w:pPr>
        <w:jc w:val="both"/>
        <w:rPr>
          <w:rFonts w:ascii="Arial" w:hAnsi="Arial" w:cs="Arial"/>
        </w:rPr>
      </w:pPr>
    </w:p>
    <w:p w:rsidR="008A76CD" w:rsidRPr="008B7EFE" w:rsidRDefault="008A76CD" w:rsidP="008A76CD">
      <w:pPr>
        <w:jc w:val="both"/>
        <w:rPr>
          <w:rFonts w:ascii="Arial" w:hAnsi="Arial" w:cs="Arial"/>
          <w:b/>
          <w:bCs/>
        </w:rPr>
      </w:pPr>
      <w:r w:rsidRPr="008B7EFE">
        <w:rPr>
          <w:rFonts w:ascii="Arial" w:hAnsi="Arial" w:cs="Arial"/>
          <w:b/>
          <w:bCs/>
        </w:rPr>
        <w:t>Ishodište i pokazatelji na kojima se zasnivaju izračuni i ocjene potrebnih sredstava za provođenje programa</w:t>
      </w:r>
    </w:p>
    <w:p w:rsidR="007A71AD" w:rsidRDefault="008A76CD" w:rsidP="007A71AD">
      <w:pPr>
        <w:jc w:val="both"/>
        <w:rPr>
          <w:rFonts w:ascii="Arial" w:hAnsi="Arial" w:cs="Arial"/>
        </w:rPr>
      </w:pPr>
      <w:r>
        <w:rPr>
          <w:rFonts w:ascii="Arial" w:hAnsi="Arial" w:cs="Arial"/>
        </w:rPr>
        <w:t>Financijskim planom škole, planiraju se sredstva potrebna za provođenje određenog programa. Programi se vode po izvorima financiranja i unaprijed definiranim proračunskim klasifikacijama koje su definirane Zakonom o proračunu. Decentralizirana sredstva za osnovne škole (mjesečne dotacije) iz proračuna Istarske županije planirana su na temelju sljedećih kriterija: broj učenika i  broj razrednih odjeljenja.</w:t>
      </w:r>
      <w:r w:rsidR="007A71AD" w:rsidRPr="007A71AD">
        <w:rPr>
          <w:rFonts w:ascii="Arial" w:hAnsi="Arial" w:cs="Arial"/>
        </w:rPr>
        <w:t xml:space="preserve"> </w:t>
      </w:r>
    </w:p>
    <w:p w:rsidR="001233A7" w:rsidRDefault="001233A7" w:rsidP="001233A7">
      <w:pPr>
        <w:jc w:val="both"/>
        <w:rPr>
          <w:rFonts w:ascii="Arial" w:hAnsi="Arial" w:cs="Arial"/>
        </w:rPr>
      </w:pPr>
      <w:r>
        <w:rPr>
          <w:rFonts w:ascii="Arial" w:hAnsi="Arial" w:cs="Arial"/>
        </w:rPr>
        <w:t xml:space="preserve">Provođenje redovne djelatnosti osnovnoškolskog obrazovanja zasniva se na sredstvima Državnog proračuna, odnosno Državne riznice kojima se  financiraju rashodi za zaposlene.   Sredstva koja su potrebna za isplatu plaća djelatnika izračunavaju se na temelju koeficijenata složenosti poslova koji su propisani Uredbom o nazivima radnih mjesta i koeficijentima složenosti poslova  u javnim službama.              </w:t>
      </w:r>
    </w:p>
    <w:p w:rsidR="001233A7" w:rsidRDefault="001233A7" w:rsidP="001233A7">
      <w:pPr>
        <w:jc w:val="both"/>
        <w:rPr>
          <w:rFonts w:ascii="Arial" w:hAnsi="Arial" w:cs="Arial"/>
          <w:color w:val="FF0000"/>
        </w:rPr>
      </w:pPr>
      <w:r>
        <w:rPr>
          <w:rFonts w:ascii="Arial" w:hAnsi="Arial" w:cs="Arial"/>
        </w:rPr>
        <w:t xml:space="preserve">Ostali rashodi za zaposlene: izdaci za dar djeci, regres za godišnji odmor i božićnica  planirani su na osnovu sadašnjeg stanja. Trošak za isplatu jubilarnih nagrada ovisi o broju zaposlenih koji navršavaju broj godina rada potrebnih za ugovorenu isplatu. </w:t>
      </w:r>
    </w:p>
    <w:p w:rsidR="001233A7" w:rsidRDefault="001233A7" w:rsidP="001233A7">
      <w:pPr>
        <w:autoSpaceDE w:val="0"/>
        <w:autoSpaceDN w:val="0"/>
        <w:jc w:val="both"/>
        <w:rPr>
          <w:rFonts w:ascii="Arial" w:hAnsi="Arial" w:cs="Arial"/>
        </w:rPr>
      </w:pPr>
      <w:r>
        <w:rPr>
          <w:rFonts w:ascii="Arial" w:hAnsi="Arial" w:cs="Arial"/>
        </w:rPr>
        <w:t xml:space="preserve">Financiranje materijalnih troškova po minimalnom standardu ostvaruje se iz Proračuna Istarske Županije, na temelju ostvarenih bilančnih prava koji su unaprijed propisani. </w:t>
      </w:r>
    </w:p>
    <w:p w:rsidR="001233A7" w:rsidRDefault="001233A7" w:rsidP="001233A7">
      <w:pPr>
        <w:autoSpaceDE w:val="0"/>
        <w:autoSpaceDN w:val="0"/>
        <w:jc w:val="both"/>
        <w:rPr>
          <w:rFonts w:ascii="Arial" w:hAnsi="Arial" w:cs="Arial"/>
        </w:rPr>
      </w:pPr>
      <w:r>
        <w:rPr>
          <w:rFonts w:ascii="Arial" w:hAnsi="Arial" w:cs="Arial"/>
        </w:rPr>
        <w:t>Planiraju se i materijalni troškovi po stvarnom trošku, odnosno po računu dobavljača, a oni uključuju sredstva potrebna za prijevoz učenika i zdravstvene preglede zaposlenika.</w:t>
      </w:r>
    </w:p>
    <w:p w:rsidR="001233A7" w:rsidRDefault="001233A7" w:rsidP="007A71AD">
      <w:pPr>
        <w:jc w:val="both"/>
        <w:rPr>
          <w:rFonts w:ascii="Arial" w:hAnsi="Arial" w:cs="Arial"/>
        </w:rPr>
      </w:pPr>
    </w:p>
    <w:p w:rsidR="00A56742" w:rsidRPr="00A56742" w:rsidRDefault="00A56742" w:rsidP="007A71AD">
      <w:pPr>
        <w:jc w:val="both"/>
        <w:rPr>
          <w:rFonts w:ascii="Arial" w:hAnsi="Arial" w:cs="Arial"/>
          <w:b/>
          <w:bCs/>
        </w:rPr>
      </w:pPr>
      <w:r w:rsidRPr="00A56742">
        <w:rPr>
          <w:rFonts w:ascii="Arial" w:hAnsi="Arial" w:cs="Arial"/>
          <w:b/>
          <w:bCs/>
        </w:rPr>
        <w:t>Izvještaj o postignutim ciljevima i rezultatima programima temeljenim na pokazeljima uspješnosti u prethodnoj godini</w:t>
      </w:r>
    </w:p>
    <w:p w:rsidR="007A71AD" w:rsidRDefault="00A56742" w:rsidP="007A71AD">
      <w:pPr>
        <w:jc w:val="both"/>
        <w:rPr>
          <w:rFonts w:ascii="Arial" w:hAnsi="Arial" w:cs="Arial"/>
        </w:rPr>
      </w:pPr>
      <w:r>
        <w:rPr>
          <w:rFonts w:ascii="Arial" w:hAnsi="Arial" w:cs="Arial"/>
          <w:bCs/>
        </w:rPr>
        <w:t xml:space="preserve">Ostvareni ciljevi programa: </w:t>
      </w:r>
      <w:r w:rsidR="007A71AD">
        <w:rPr>
          <w:rFonts w:ascii="Arial" w:hAnsi="Arial" w:cs="Arial"/>
        </w:rPr>
        <w:t>Sve plaće i naknade su isplaćene na vrijeme, bez kašnjenja.</w:t>
      </w:r>
    </w:p>
    <w:p w:rsidR="007A71AD" w:rsidRDefault="00A56742" w:rsidP="007A71AD">
      <w:pPr>
        <w:jc w:val="both"/>
        <w:rPr>
          <w:rFonts w:ascii="Arial" w:hAnsi="Arial" w:cs="Arial"/>
        </w:rPr>
      </w:pPr>
      <w:r w:rsidRPr="00A56742">
        <w:rPr>
          <w:rFonts w:ascii="Arial" w:hAnsi="Arial" w:cs="Arial"/>
        </w:rPr>
        <w:t>Pokazatelji uspješnosti realizacije tih ciljeva:</w:t>
      </w:r>
      <w:r w:rsidR="007A71AD">
        <w:rPr>
          <w:rFonts w:ascii="Arial" w:hAnsi="Arial" w:cs="Arial"/>
        </w:rPr>
        <w:t xml:space="preserve"> Nema zaprimljenih pritužbi za obračun plaća i materijalnih prava. Sve plaće i naknade se obračunavaju i isplaćuju u zakonskom roku preko aplikacije Centralnog obračuna plaća u dogovoru s Ministarstvom znanosti, obrazovanja i sporta.</w:t>
      </w:r>
    </w:p>
    <w:p w:rsidR="007A71AD" w:rsidRDefault="007A71AD" w:rsidP="007A71AD">
      <w:pPr>
        <w:jc w:val="both"/>
        <w:rPr>
          <w:rFonts w:ascii="Arial" w:hAnsi="Arial" w:cs="Arial"/>
        </w:rPr>
      </w:pPr>
    </w:p>
    <w:p w:rsidR="008F6B0B" w:rsidRDefault="008F6B0B" w:rsidP="008F6B0B">
      <w:pPr>
        <w:jc w:val="both"/>
        <w:rPr>
          <w:rFonts w:ascii="Arial" w:hAnsi="Arial" w:cs="Arial"/>
        </w:rPr>
      </w:pPr>
    </w:p>
    <w:p w:rsidR="008F6B0B" w:rsidRDefault="008F6B0B" w:rsidP="008F6B0B">
      <w:pPr>
        <w:jc w:val="both"/>
        <w:rPr>
          <w:rFonts w:ascii="Arial" w:hAnsi="Arial" w:cs="Arial"/>
          <w:b/>
          <w:bCs/>
          <w:u w:val="single"/>
        </w:rPr>
      </w:pPr>
      <w:r>
        <w:rPr>
          <w:rFonts w:ascii="Arial" w:hAnsi="Arial" w:cs="Arial"/>
          <w:b/>
          <w:bCs/>
          <w:u w:val="single"/>
        </w:rPr>
        <w:t>PROGRAM 2102: REDOVNA DJELATNOST OSNOVNIH ŠKOLA – IZNAD STANDARDA</w:t>
      </w:r>
    </w:p>
    <w:p w:rsidR="008F6B0B" w:rsidRDefault="008F6B0B" w:rsidP="008F6B0B">
      <w:pPr>
        <w:jc w:val="both"/>
        <w:rPr>
          <w:rFonts w:ascii="Arial" w:hAnsi="Arial" w:cs="Arial"/>
          <w:b/>
          <w:bCs/>
          <w:u w:val="single"/>
        </w:rPr>
      </w:pPr>
    </w:p>
    <w:p w:rsidR="008F6B0B" w:rsidRDefault="008F6B0B" w:rsidP="008F6B0B">
      <w:pPr>
        <w:jc w:val="both"/>
        <w:rPr>
          <w:rFonts w:ascii="Arial" w:hAnsi="Arial" w:cs="Arial"/>
          <w:b/>
          <w:bCs/>
        </w:rPr>
      </w:pPr>
      <w:r>
        <w:rPr>
          <w:rFonts w:ascii="Arial" w:hAnsi="Arial" w:cs="Arial"/>
          <w:b/>
          <w:bCs/>
        </w:rPr>
        <w:t>Obrazloženje programa</w:t>
      </w:r>
    </w:p>
    <w:p w:rsidR="008F6B0B" w:rsidRDefault="008F6B0B" w:rsidP="008F6B0B">
      <w:pPr>
        <w:jc w:val="both"/>
        <w:rPr>
          <w:rFonts w:ascii="Arial" w:hAnsi="Arial" w:cs="Arial"/>
        </w:rPr>
      </w:pPr>
      <w:r>
        <w:rPr>
          <w:rFonts w:ascii="Arial" w:hAnsi="Arial" w:cs="Arial"/>
        </w:rPr>
        <w:lastRenderedPageBreak/>
        <w:t>Financiranje troškova energenata (električna energija, lož ulje i plin), te troškova osiguranja imovine i osoba radi neometanog odvijanja nastavnog procesa. Sastoji se od aktivnosti</w:t>
      </w:r>
      <w:r w:rsidR="00A56742">
        <w:rPr>
          <w:rFonts w:ascii="Arial" w:hAnsi="Arial" w:cs="Arial"/>
        </w:rPr>
        <w:t xml:space="preserve"> </w:t>
      </w:r>
      <w:r>
        <w:rPr>
          <w:rFonts w:ascii="Arial" w:hAnsi="Arial" w:cs="Arial"/>
        </w:rPr>
        <w:t>Aktivnost A 210201 Materijalni rashodi OŠ po stvarnom trošku iznad standarda</w:t>
      </w:r>
      <w:r w:rsidR="00A56742">
        <w:rPr>
          <w:rFonts w:ascii="Arial" w:hAnsi="Arial" w:cs="Arial"/>
        </w:rPr>
        <w:t>.</w:t>
      </w:r>
    </w:p>
    <w:p w:rsidR="00A56742" w:rsidRDefault="00A56742" w:rsidP="008F6B0B">
      <w:pPr>
        <w:jc w:val="both"/>
        <w:rPr>
          <w:rFonts w:ascii="Arial" w:hAnsi="Arial" w:cs="Arial"/>
        </w:rPr>
      </w:pPr>
    </w:p>
    <w:p w:rsidR="00A56742" w:rsidRPr="00125D08" w:rsidRDefault="00A56742" w:rsidP="00A56742">
      <w:pPr>
        <w:jc w:val="both"/>
        <w:rPr>
          <w:rFonts w:ascii="Arial" w:hAnsi="Arial" w:cs="Arial"/>
          <w:b/>
        </w:rPr>
      </w:pPr>
      <w:r w:rsidRPr="00125D08">
        <w:rPr>
          <w:rFonts w:ascii="Arial" w:hAnsi="Arial" w:cs="Arial"/>
          <w:b/>
        </w:rPr>
        <w:t>Zakonske i druge podloge na kojima se zasniva program</w:t>
      </w:r>
    </w:p>
    <w:p w:rsidR="00E5528F" w:rsidRDefault="00E5528F" w:rsidP="00E5528F">
      <w:pPr>
        <w:jc w:val="both"/>
        <w:rPr>
          <w:rFonts w:ascii="Arial" w:hAnsi="Arial" w:cs="Arial"/>
          <w:color w:val="000000"/>
        </w:rPr>
      </w:pPr>
      <w:r>
        <w:rPr>
          <w:rFonts w:ascii="Arial" w:hAnsi="Arial" w:cs="Arial"/>
          <w:color w:val="000000"/>
        </w:rPr>
        <w:t>Zakon o ustanovama (NN 76/93, 29/97, 47/99, 35/08,127/19, 151/22)</w:t>
      </w:r>
    </w:p>
    <w:p w:rsidR="00E5528F" w:rsidRDefault="00E5528F" w:rsidP="00E5528F">
      <w:pPr>
        <w:jc w:val="both"/>
        <w:rPr>
          <w:rFonts w:ascii="Arial" w:hAnsi="Arial" w:cs="Arial"/>
        </w:rPr>
      </w:pPr>
      <w:r>
        <w:rPr>
          <w:rFonts w:ascii="Arial" w:hAnsi="Arial" w:cs="Arial"/>
        </w:rPr>
        <w:t xml:space="preserve">Zakon o proračunu (NN </w:t>
      </w:r>
      <w:r w:rsidRPr="00E5528F">
        <w:rPr>
          <w:rFonts w:ascii="Arial" w:hAnsi="Arial" w:cs="Arial"/>
        </w:rPr>
        <w:t>144/21),</w:t>
      </w:r>
      <w:r>
        <w:rPr>
          <w:rFonts w:ascii="Arial" w:hAnsi="Arial" w:cs="Arial"/>
        </w:rPr>
        <w:t xml:space="preserve"> </w:t>
      </w:r>
    </w:p>
    <w:p w:rsidR="00E5528F" w:rsidRDefault="00E5528F" w:rsidP="00E5528F">
      <w:pPr>
        <w:jc w:val="both"/>
        <w:rPr>
          <w:rFonts w:ascii="Arial" w:hAnsi="Arial" w:cs="Arial"/>
        </w:rPr>
      </w:pPr>
      <w:r>
        <w:rPr>
          <w:rFonts w:ascii="Arial" w:hAnsi="Arial" w:cs="Arial"/>
        </w:rPr>
        <w:t xml:space="preserve">Pravilnik o proračunskim klasifikacijama (NN 94/07, 26/10, 120/13, 1/20) </w:t>
      </w:r>
    </w:p>
    <w:p w:rsidR="00E5528F" w:rsidRDefault="00E5528F" w:rsidP="00E5528F">
      <w:pPr>
        <w:jc w:val="both"/>
        <w:rPr>
          <w:rFonts w:ascii="Arial" w:hAnsi="Arial" w:cs="Arial"/>
        </w:rPr>
      </w:pPr>
      <w:r>
        <w:rPr>
          <w:rFonts w:ascii="Arial" w:hAnsi="Arial" w:cs="Arial"/>
        </w:rPr>
        <w:t>Pravilnik o proračunskom računovodstvu i računskom planu (NN 124/14, 115/15, 87/16, 3/18, 126/19, 108/20)</w:t>
      </w:r>
    </w:p>
    <w:p w:rsidR="00E5528F" w:rsidRDefault="00E5528F" w:rsidP="00E5528F">
      <w:pPr>
        <w:jc w:val="both"/>
        <w:rPr>
          <w:rFonts w:ascii="Arial" w:hAnsi="Arial" w:cs="Arial"/>
        </w:rPr>
      </w:pPr>
      <w:r>
        <w:rPr>
          <w:rFonts w:ascii="Arial" w:hAnsi="Arial" w:cs="Arial"/>
        </w:rPr>
        <w:t>Upute za izradu proračuna Istarske županije za 2022.-2024. (10. rujna 2021.)</w:t>
      </w:r>
    </w:p>
    <w:p w:rsidR="00E5528F" w:rsidRDefault="00E5528F" w:rsidP="00E5528F">
      <w:pPr>
        <w:jc w:val="both"/>
        <w:rPr>
          <w:rFonts w:ascii="Arial" w:hAnsi="Arial" w:cs="Arial"/>
          <w:color w:val="000000"/>
        </w:rPr>
      </w:pPr>
      <w:r>
        <w:rPr>
          <w:rFonts w:ascii="Arial" w:hAnsi="Arial" w:cs="Arial"/>
          <w:color w:val="000000"/>
        </w:rPr>
        <w:t>Godišnji plan i program rada škole za školsku godinu</w:t>
      </w:r>
    </w:p>
    <w:p w:rsidR="00E5528F" w:rsidRDefault="00E5528F" w:rsidP="00E5528F">
      <w:pPr>
        <w:jc w:val="both"/>
        <w:rPr>
          <w:rFonts w:ascii="Arial" w:hAnsi="Arial" w:cs="Arial"/>
          <w:color w:val="000000"/>
        </w:rPr>
      </w:pPr>
      <w:r>
        <w:rPr>
          <w:rFonts w:ascii="Arial" w:hAnsi="Arial" w:cs="Arial"/>
          <w:color w:val="000000"/>
        </w:rPr>
        <w:t>Školski kurikulum za školsku godinu 2022./2023.</w:t>
      </w:r>
    </w:p>
    <w:p w:rsidR="001233A7" w:rsidRPr="002A39A3" w:rsidRDefault="001233A7" w:rsidP="001233A7">
      <w:pPr>
        <w:jc w:val="both"/>
        <w:rPr>
          <w:rFonts w:ascii="Arial" w:hAnsi="Arial" w:cs="Arial"/>
        </w:rPr>
      </w:pPr>
      <w:r>
        <w:rPr>
          <w:rFonts w:ascii="Arial" w:hAnsi="Arial" w:cs="Arial"/>
        </w:rPr>
        <w:t>Statut Osnovne škole</w:t>
      </w:r>
    </w:p>
    <w:p w:rsidR="00125D08" w:rsidRDefault="00125D08" w:rsidP="00125D08">
      <w:pPr>
        <w:jc w:val="both"/>
        <w:rPr>
          <w:rFonts w:ascii="Arial" w:hAnsi="Arial" w:cs="Arial"/>
        </w:rPr>
      </w:pPr>
      <w:r>
        <w:rPr>
          <w:rFonts w:ascii="Arial" w:hAnsi="Arial" w:cs="Arial"/>
        </w:rPr>
        <w:t>Odluka Istarske županije o kriterijima, mjerilima i načinu financiranja decentraliziranih funkcija osnovnog školstva za 2022. godinu (26. svibanj 2022.)</w:t>
      </w:r>
    </w:p>
    <w:p w:rsidR="00A56742" w:rsidRDefault="00A56742" w:rsidP="008F6B0B">
      <w:pPr>
        <w:jc w:val="both"/>
        <w:rPr>
          <w:rFonts w:ascii="Arial" w:hAnsi="Arial" w:cs="Arial"/>
        </w:rPr>
      </w:pPr>
    </w:p>
    <w:p w:rsidR="008A76CD" w:rsidRPr="00D17586" w:rsidRDefault="008A76CD" w:rsidP="008A76CD">
      <w:pPr>
        <w:jc w:val="both"/>
        <w:rPr>
          <w:rFonts w:ascii="Arial" w:hAnsi="Arial" w:cs="Arial"/>
          <w:b/>
          <w:bCs/>
        </w:rPr>
      </w:pPr>
      <w:r w:rsidRPr="00D17586">
        <w:rPr>
          <w:rFonts w:ascii="Arial" w:hAnsi="Arial" w:cs="Arial"/>
          <w:b/>
          <w:bCs/>
        </w:rPr>
        <w:t>Usklađenje ciljeva, strategije i programa s dokumentima dugoročnog razvoja</w:t>
      </w:r>
    </w:p>
    <w:p w:rsidR="008B7EFE" w:rsidRDefault="008B7EFE" w:rsidP="008B7EFE">
      <w:pPr>
        <w:jc w:val="both"/>
        <w:rPr>
          <w:rFonts w:ascii="Arial" w:hAnsi="Arial" w:cs="Arial"/>
          <w:color w:val="000000"/>
        </w:rPr>
      </w:pPr>
      <w:r>
        <w:rPr>
          <w:rFonts w:ascii="Arial" w:hAnsi="Arial" w:cs="Arial"/>
        </w:rPr>
        <w:t>Program je skladu s strateškim ciljem SC 2. Obrazovani i zaposleni ljudi, mjerom 2.1.2. Osiguranje i poboljšanje dostupnosti odgoja i obrazovanja djeci i roditeljima/starateljima, te mjerom 2.1.8. Osiguranje kvalitetnog i obrazovnog kadra i suradnje ključnih aktera</w:t>
      </w:r>
      <w:r>
        <w:rPr>
          <w:rFonts w:ascii="Arial" w:hAnsi="Arial" w:cs="Arial"/>
          <w:color w:val="000000"/>
        </w:rPr>
        <w:t xml:space="preserve"> </w:t>
      </w:r>
      <w:r>
        <w:rPr>
          <w:rFonts w:ascii="Arial" w:hAnsi="Arial" w:cs="Arial"/>
        </w:rPr>
        <w:t>iz Provedbenog plana IŽ za razdoblje 2022-2025.</w:t>
      </w:r>
    </w:p>
    <w:p w:rsidR="008B7EFE" w:rsidRPr="00ED1BDC" w:rsidRDefault="008B7EFE" w:rsidP="008B7EFE">
      <w:pPr>
        <w:jc w:val="both"/>
        <w:rPr>
          <w:rFonts w:ascii="Arial" w:hAnsi="Arial" w:cs="Arial"/>
        </w:rPr>
      </w:pPr>
    </w:p>
    <w:p w:rsidR="00136212" w:rsidRPr="00ED1BDC" w:rsidRDefault="00136212" w:rsidP="00136212">
      <w:pPr>
        <w:jc w:val="both"/>
        <w:rPr>
          <w:rFonts w:ascii="Arial" w:hAnsi="Arial" w:cs="Arial"/>
          <w:b/>
          <w:bCs/>
        </w:rPr>
      </w:pPr>
      <w:r w:rsidRPr="00ED1BDC">
        <w:rPr>
          <w:rFonts w:ascii="Arial" w:hAnsi="Arial" w:cs="Arial"/>
          <w:b/>
          <w:bCs/>
        </w:rPr>
        <w:t>Ishodište i pokazatelji na kojima se zasnivaju izračuni i ocjene potrebnih sredstava za provođenje programa</w:t>
      </w:r>
    </w:p>
    <w:p w:rsidR="00125D08" w:rsidRDefault="00125D08" w:rsidP="00125D08">
      <w:pPr>
        <w:jc w:val="both"/>
        <w:rPr>
          <w:rFonts w:ascii="Arial" w:hAnsi="Arial" w:cs="Arial"/>
        </w:rPr>
      </w:pPr>
      <w:r w:rsidRPr="00ED1BDC">
        <w:rPr>
          <w:rFonts w:ascii="Arial" w:hAnsi="Arial" w:cs="Arial"/>
        </w:rPr>
        <w:t xml:space="preserve">Potrebna sredstva za podmirenje materijalnih rashoda po stvarnom trošku odnosno po računu </w:t>
      </w:r>
      <w:r>
        <w:rPr>
          <w:rFonts w:ascii="Arial" w:hAnsi="Arial" w:cs="Arial"/>
        </w:rPr>
        <w:t xml:space="preserve">dobavljača planirana su na temelju </w:t>
      </w:r>
      <w:r w:rsidR="00E5528F">
        <w:rPr>
          <w:rFonts w:ascii="Arial" w:hAnsi="Arial" w:cs="Arial"/>
        </w:rPr>
        <w:t>ostvarenja u prethodnom razdoblju, te povećanju cijene energenata</w:t>
      </w:r>
      <w:r>
        <w:rPr>
          <w:rFonts w:ascii="Arial" w:hAnsi="Arial" w:cs="Arial"/>
        </w:rPr>
        <w:t>.</w:t>
      </w:r>
    </w:p>
    <w:p w:rsidR="00125D08" w:rsidRDefault="00125D08" w:rsidP="008B7EFE">
      <w:pPr>
        <w:jc w:val="both"/>
        <w:rPr>
          <w:rFonts w:ascii="Arial" w:hAnsi="Arial" w:cs="Arial"/>
          <w:color w:val="000000"/>
        </w:rPr>
      </w:pPr>
    </w:p>
    <w:p w:rsidR="008A76CD" w:rsidRPr="008B7EFE" w:rsidRDefault="008A76CD" w:rsidP="008A76CD">
      <w:pPr>
        <w:jc w:val="both"/>
        <w:rPr>
          <w:rFonts w:ascii="Arial" w:hAnsi="Arial" w:cs="Arial"/>
          <w:b/>
          <w:bCs/>
        </w:rPr>
      </w:pPr>
      <w:r w:rsidRPr="008B7EFE">
        <w:rPr>
          <w:rFonts w:ascii="Arial" w:hAnsi="Arial" w:cs="Arial"/>
          <w:b/>
          <w:bCs/>
        </w:rPr>
        <w:t>Izvještaj o postignutim ciljevima i rezultatima programa temeljenim na pokazateljima uspješnosti u prethodnoj godini</w:t>
      </w:r>
    </w:p>
    <w:p w:rsidR="008A76CD" w:rsidRDefault="008A76CD" w:rsidP="008A76CD">
      <w:pPr>
        <w:jc w:val="both"/>
        <w:rPr>
          <w:rFonts w:ascii="Arial" w:hAnsi="Arial" w:cs="Arial"/>
        </w:rPr>
      </w:pPr>
      <w:r>
        <w:rPr>
          <w:rFonts w:ascii="Arial" w:hAnsi="Arial" w:cs="Arial"/>
        </w:rPr>
        <w:t>Aktivnost je uspješno realizirana.</w:t>
      </w:r>
    </w:p>
    <w:p w:rsidR="008A76CD" w:rsidRDefault="008A76CD" w:rsidP="008A76CD">
      <w:pPr>
        <w:jc w:val="both"/>
        <w:rPr>
          <w:rFonts w:ascii="Arial" w:hAnsi="Arial" w:cs="Arial"/>
        </w:rPr>
      </w:pPr>
    </w:p>
    <w:p w:rsidR="008F6B0B" w:rsidRDefault="008F6B0B" w:rsidP="008F6B0B">
      <w:pPr>
        <w:jc w:val="both"/>
        <w:rPr>
          <w:rFonts w:ascii="Arial" w:hAnsi="Arial" w:cs="Arial"/>
        </w:rPr>
      </w:pPr>
    </w:p>
    <w:p w:rsidR="008F6B0B" w:rsidRDefault="008F6B0B" w:rsidP="008F6B0B">
      <w:pPr>
        <w:jc w:val="both"/>
        <w:rPr>
          <w:rFonts w:ascii="Arial" w:hAnsi="Arial" w:cs="Arial"/>
          <w:b/>
          <w:bCs/>
          <w:u w:val="single"/>
        </w:rPr>
      </w:pPr>
      <w:r>
        <w:rPr>
          <w:rFonts w:ascii="Arial" w:hAnsi="Arial" w:cs="Arial"/>
          <w:b/>
          <w:bCs/>
          <w:u w:val="single"/>
        </w:rPr>
        <w:t>PROGRAM 2301</w:t>
      </w:r>
      <w:r w:rsidR="00794CEB">
        <w:rPr>
          <w:rFonts w:ascii="Arial" w:hAnsi="Arial" w:cs="Arial"/>
          <w:b/>
          <w:bCs/>
          <w:u w:val="single"/>
        </w:rPr>
        <w:t xml:space="preserve"> i 2302</w:t>
      </w:r>
      <w:r>
        <w:rPr>
          <w:rFonts w:ascii="Arial" w:hAnsi="Arial" w:cs="Arial"/>
          <w:b/>
          <w:bCs/>
          <w:u w:val="single"/>
        </w:rPr>
        <w:t>: PROGRAMI OBRAZOVANJA – IZNAD STANDARDA</w:t>
      </w:r>
    </w:p>
    <w:p w:rsidR="00D17586" w:rsidRDefault="00D17586" w:rsidP="008F6B0B">
      <w:pPr>
        <w:jc w:val="both"/>
        <w:rPr>
          <w:rFonts w:ascii="Arial" w:hAnsi="Arial" w:cs="Arial"/>
          <w:b/>
          <w:bCs/>
        </w:rPr>
      </w:pPr>
    </w:p>
    <w:p w:rsidR="008F6B0B" w:rsidRDefault="008F6B0B" w:rsidP="008F6B0B">
      <w:pPr>
        <w:jc w:val="both"/>
        <w:rPr>
          <w:rFonts w:ascii="Arial" w:hAnsi="Arial" w:cs="Arial"/>
          <w:b/>
          <w:bCs/>
        </w:rPr>
      </w:pPr>
      <w:r>
        <w:rPr>
          <w:rFonts w:ascii="Arial" w:hAnsi="Arial" w:cs="Arial"/>
          <w:b/>
          <w:bCs/>
        </w:rPr>
        <w:t>Obrazloženje programa</w:t>
      </w:r>
    </w:p>
    <w:p w:rsidR="008F6B0B" w:rsidRDefault="008F6B0B" w:rsidP="008F6B0B">
      <w:pPr>
        <w:pStyle w:val="NoSpacing"/>
        <w:jc w:val="both"/>
        <w:rPr>
          <w:rFonts w:ascii="Arial" w:hAnsi="Arial" w:cs="Arial"/>
        </w:rPr>
      </w:pPr>
      <w:r>
        <w:rPr>
          <w:rFonts w:ascii="Arial" w:hAnsi="Arial" w:cs="Arial"/>
        </w:rPr>
        <w:t>Obuhvaća</w:t>
      </w:r>
      <w:r w:rsidR="00136212">
        <w:rPr>
          <w:rFonts w:ascii="Arial" w:hAnsi="Arial" w:cs="Arial"/>
        </w:rPr>
        <w:t xml:space="preserve"> </w:t>
      </w:r>
      <w:r>
        <w:rPr>
          <w:rFonts w:ascii="Arial" w:hAnsi="Arial" w:cs="Arial"/>
        </w:rPr>
        <w:t>prehran</w:t>
      </w:r>
      <w:r w:rsidR="00742F5E">
        <w:rPr>
          <w:rFonts w:ascii="Arial" w:hAnsi="Arial" w:cs="Arial"/>
        </w:rPr>
        <w:t>u</w:t>
      </w:r>
      <w:r>
        <w:rPr>
          <w:rFonts w:ascii="Arial" w:hAnsi="Arial" w:cs="Arial"/>
        </w:rPr>
        <w:t xml:space="preserve"> učenika</w:t>
      </w:r>
      <w:r w:rsidR="00742F5E">
        <w:rPr>
          <w:rFonts w:ascii="Arial" w:hAnsi="Arial" w:cs="Arial"/>
        </w:rPr>
        <w:t>,</w:t>
      </w:r>
      <w:r>
        <w:rPr>
          <w:rFonts w:ascii="Arial" w:hAnsi="Arial" w:cs="Arial"/>
        </w:rPr>
        <w:t xml:space="preserve"> produžen</w:t>
      </w:r>
      <w:r w:rsidR="00136212">
        <w:rPr>
          <w:rFonts w:ascii="Arial" w:hAnsi="Arial" w:cs="Arial"/>
        </w:rPr>
        <w:t>i</w:t>
      </w:r>
      <w:r>
        <w:rPr>
          <w:rFonts w:ascii="Arial" w:hAnsi="Arial" w:cs="Arial"/>
        </w:rPr>
        <w:t xml:space="preserve"> borav</w:t>
      </w:r>
      <w:r w:rsidR="00136212">
        <w:rPr>
          <w:rFonts w:ascii="Arial" w:hAnsi="Arial" w:cs="Arial"/>
        </w:rPr>
        <w:t>a</w:t>
      </w:r>
      <w:r>
        <w:rPr>
          <w:rFonts w:ascii="Arial" w:hAnsi="Arial" w:cs="Arial"/>
        </w:rPr>
        <w:t>k, zavičajn</w:t>
      </w:r>
      <w:r w:rsidR="00742F5E">
        <w:rPr>
          <w:rFonts w:ascii="Arial" w:hAnsi="Arial" w:cs="Arial"/>
        </w:rPr>
        <w:t>u</w:t>
      </w:r>
      <w:r>
        <w:rPr>
          <w:rFonts w:ascii="Arial" w:hAnsi="Arial" w:cs="Arial"/>
        </w:rPr>
        <w:t xml:space="preserve"> nastav</w:t>
      </w:r>
      <w:r w:rsidR="00742F5E">
        <w:rPr>
          <w:rFonts w:ascii="Arial" w:hAnsi="Arial" w:cs="Arial"/>
        </w:rPr>
        <w:t>u</w:t>
      </w:r>
      <w:r>
        <w:rPr>
          <w:rFonts w:ascii="Arial" w:hAnsi="Arial" w:cs="Arial"/>
        </w:rPr>
        <w:t>,</w:t>
      </w:r>
      <w:r w:rsidR="00742F5E">
        <w:rPr>
          <w:rFonts w:ascii="Arial" w:hAnsi="Arial" w:cs="Arial"/>
        </w:rPr>
        <w:t xml:space="preserve"> </w:t>
      </w:r>
      <w:r>
        <w:rPr>
          <w:rFonts w:ascii="Arial" w:hAnsi="Arial" w:cs="Arial"/>
        </w:rPr>
        <w:t>nabavku opreme i nastavnih sredstava, financiranje nabavke udžbenika</w:t>
      </w:r>
      <w:r w:rsidR="00794CEB">
        <w:rPr>
          <w:rFonts w:ascii="Arial" w:hAnsi="Arial" w:cs="Arial"/>
        </w:rPr>
        <w:t>, besplatnu prehranu (nova aktivnost), tekuće donacije učenicima</w:t>
      </w:r>
      <w:r w:rsidR="00742F5E">
        <w:rPr>
          <w:rFonts w:ascii="Arial" w:hAnsi="Arial" w:cs="Arial"/>
        </w:rPr>
        <w:t>.</w:t>
      </w:r>
      <w:r>
        <w:rPr>
          <w:rFonts w:ascii="Arial" w:hAnsi="Arial" w:cs="Arial"/>
        </w:rPr>
        <w:t xml:space="preserve"> Sastoji se od slijedećih aktivnosti:</w:t>
      </w:r>
    </w:p>
    <w:p w:rsidR="008F6B0B" w:rsidRPr="0044512D" w:rsidRDefault="008F6B0B" w:rsidP="008F6B0B">
      <w:pPr>
        <w:jc w:val="both"/>
        <w:rPr>
          <w:rFonts w:ascii="Arial" w:hAnsi="Arial" w:cs="Arial"/>
          <w:i/>
          <w:color w:val="000000" w:themeColor="text1"/>
        </w:rPr>
      </w:pPr>
      <w:r w:rsidRPr="0044512D">
        <w:rPr>
          <w:rFonts w:ascii="Arial" w:hAnsi="Arial" w:cs="Arial"/>
          <w:i/>
          <w:color w:val="000000" w:themeColor="text1"/>
        </w:rPr>
        <w:t xml:space="preserve">Aktivnost A 230106 Školska kuhinja </w:t>
      </w:r>
    </w:p>
    <w:p w:rsidR="008F6B0B" w:rsidRPr="0044512D" w:rsidRDefault="008F6B0B" w:rsidP="008F6B0B">
      <w:pPr>
        <w:jc w:val="both"/>
        <w:rPr>
          <w:rFonts w:ascii="Arial" w:hAnsi="Arial" w:cs="Arial"/>
          <w:i/>
          <w:color w:val="000000" w:themeColor="text1"/>
        </w:rPr>
      </w:pPr>
      <w:r w:rsidRPr="0044512D">
        <w:rPr>
          <w:rFonts w:ascii="Arial" w:hAnsi="Arial" w:cs="Arial"/>
          <w:i/>
          <w:color w:val="000000" w:themeColor="text1"/>
        </w:rPr>
        <w:t xml:space="preserve">Aktivnost A230107 Produženi boravak </w:t>
      </w:r>
    </w:p>
    <w:p w:rsidR="008F6B0B" w:rsidRDefault="008F6B0B" w:rsidP="008F6B0B">
      <w:pPr>
        <w:pStyle w:val="NoSpacing"/>
        <w:jc w:val="both"/>
        <w:rPr>
          <w:rFonts w:ascii="Arial" w:hAnsi="Arial" w:cs="Arial"/>
          <w:i/>
          <w:color w:val="000000" w:themeColor="text1"/>
        </w:rPr>
      </w:pPr>
      <w:r w:rsidRPr="0044512D">
        <w:rPr>
          <w:rFonts w:ascii="Arial" w:hAnsi="Arial" w:cs="Arial"/>
          <w:i/>
          <w:color w:val="000000" w:themeColor="text1"/>
        </w:rPr>
        <w:t>Aktivnost A230116 Školski list, časopisi i knjige</w:t>
      </w:r>
    </w:p>
    <w:p w:rsidR="00125D08" w:rsidRPr="0044512D" w:rsidRDefault="00125D08" w:rsidP="008F6B0B">
      <w:pPr>
        <w:pStyle w:val="NoSpacing"/>
        <w:jc w:val="both"/>
        <w:rPr>
          <w:rFonts w:ascii="Arial" w:hAnsi="Arial" w:cs="Arial"/>
          <w:i/>
          <w:color w:val="000000" w:themeColor="text1"/>
        </w:rPr>
      </w:pPr>
      <w:r w:rsidRPr="0044512D">
        <w:rPr>
          <w:rFonts w:ascii="Arial" w:hAnsi="Arial" w:cs="Arial"/>
          <w:i/>
          <w:color w:val="000000" w:themeColor="text1"/>
        </w:rPr>
        <w:t>Aktivnost A230130</w:t>
      </w:r>
      <w:r>
        <w:rPr>
          <w:rFonts w:ascii="Arial" w:hAnsi="Arial" w:cs="Arial"/>
          <w:i/>
          <w:color w:val="000000" w:themeColor="text1"/>
        </w:rPr>
        <w:t xml:space="preserve"> Izborni i dodatni programi</w:t>
      </w:r>
    </w:p>
    <w:p w:rsidR="008F6B0B" w:rsidRPr="0044512D" w:rsidRDefault="008F6B0B" w:rsidP="008F6B0B">
      <w:pPr>
        <w:jc w:val="both"/>
        <w:rPr>
          <w:rFonts w:ascii="Arial" w:hAnsi="Arial" w:cs="Arial"/>
          <w:i/>
          <w:color w:val="000000" w:themeColor="text1"/>
        </w:rPr>
      </w:pPr>
      <w:r w:rsidRPr="0044512D">
        <w:rPr>
          <w:rFonts w:ascii="Arial" w:hAnsi="Arial" w:cs="Arial"/>
          <w:i/>
          <w:color w:val="000000" w:themeColor="text1"/>
        </w:rPr>
        <w:t xml:space="preserve">Aktivnost A230184 Zavičajna nastava </w:t>
      </w:r>
    </w:p>
    <w:p w:rsidR="00794CEB" w:rsidRDefault="0044512D" w:rsidP="0044512D">
      <w:pPr>
        <w:jc w:val="both"/>
        <w:rPr>
          <w:rFonts w:ascii="Arial" w:hAnsi="Arial" w:cs="Arial"/>
          <w:i/>
          <w:color w:val="000000" w:themeColor="text1"/>
        </w:rPr>
      </w:pPr>
      <w:r w:rsidRPr="0044512D">
        <w:rPr>
          <w:rFonts w:ascii="Arial" w:hAnsi="Arial" w:cs="Arial"/>
          <w:i/>
          <w:color w:val="000000" w:themeColor="text1"/>
        </w:rPr>
        <w:t xml:space="preserve">Aktivnost </w:t>
      </w:r>
      <w:r w:rsidR="008A672F" w:rsidRPr="0044512D">
        <w:rPr>
          <w:rFonts w:ascii="Arial" w:hAnsi="Arial" w:cs="Arial"/>
          <w:i/>
          <w:color w:val="000000" w:themeColor="text1"/>
        </w:rPr>
        <w:t>A230202 Građanski odgoj</w:t>
      </w:r>
    </w:p>
    <w:p w:rsidR="00794CEB" w:rsidRDefault="00794CEB" w:rsidP="0044512D">
      <w:pPr>
        <w:jc w:val="both"/>
        <w:rPr>
          <w:rFonts w:ascii="Arial" w:hAnsi="Arial" w:cs="Arial"/>
          <w:i/>
          <w:color w:val="000000" w:themeColor="text1"/>
        </w:rPr>
      </w:pPr>
      <w:r>
        <w:rPr>
          <w:rFonts w:ascii="Arial" w:hAnsi="Arial" w:cs="Arial"/>
          <w:i/>
          <w:color w:val="000000" w:themeColor="text1"/>
        </w:rPr>
        <w:t>Aktivnost A230203 Medni dani</w:t>
      </w:r>
    </w:p>
    <w:p w:rsidR="00794CEB" w:rsidRDefault="00794CEB" w:rsidP="0044512D">
      <w:pPr>
        <w:jc w:val="both"/>
        <w:rPr>
          <w:rFonts w:ascii="Arial" w:hAnsi="Arial" w:cs="Arial"/>
          <w:i/>
          <w:color w:val="000000" w:themeColor="text1"/>
        </w:rPr>
      </w:pPr>
      <w:r>
        <w:rPr>
          <w:rFonts w:ascii="Arial" w:hAnsi="Arial" w:cs="Arial"/>
          <w:i/>
          <w:color w:val="000000" w:themeColor="text1"/>
        </w:rPr>
        <w:t>Aktivnost A230208 Prehrana za učenike u OŠ</w:t>
      </w:r>
    </w:p>
    <w:p w:rsidR="008A672F" w:rsidRPr="0044512D" w:rsidRDefault="00794CEB" w:rsidP="0044512D">
      <w:pPr>
        <w:jc w:val="both"/>
        <w:rPr>
          <w:rFonts w:ascii="Arial" w:hAnsi="Arial" w:cs="Arial"/>
          <w:i/>
          <w:color w:val="000000" w:themeColor="text1"/>
        </w:rPr>
      </w:pPr>
      <w:r>
        <w:rPr>
          <w:rFonts w:ascii="Arial" w:hAnsi="Arial" w:cs="Arial"/>
          <w:i/>
          <w:color w:val="000000" w:themeColor="text1"/>
        </w:rPr>
        <w:t>Aktivnost A230209 Menstrualne i higijenske potrepštine</w:t>
      </w:r>
      <w:r w:rsidR="008A672F" w:rsidRPr="0044512D">
        <w:rPr>
          <w:rFonts w:ascii="Arial" w:hAnsi="Arial" w:cs="Arial"/>
          <w:i/>
          <w:color w:val="000000" w:themeColor="text1"/>
        </w:rPr>
        <w:t xml:space="preserve"> </w:t>
      </w:r>
    </w:p>
    <w:p w:rsidR="00D17586" w:rsidRDefault="00D17586" w:rsidP="008A76CD">
      <w:pPr>
        <w:jc w:val="both"/>
        <w:rPr>
          <w:rFonts w:ascii="Arial" w:hAnsi="Arial" w:cs="Arial"/>
          <w:bCs/>
        </w:rPr>
      </w:pPr>
    </w:p>
    <w:p w:rsidR="00136212" w:rsidRPr="00ED1BDC" w:rsidRDefault="00136212" w:rsidP="00136212">
      <w:pPr>
        <w:jc w:val="both"/>
        <w:rPr>
          <w:rFonts w:ascii="Arial" w:hAnsi="Arial" w:cs="Arial"/>
          <w:b/>
        </w:rPr>
      </w:pPr>
      <w:r w:rsidRPr="00ED1BDC">
        <w:rPr>
          <w:rFonts w:ascii="Arial" w:hAnsi="Arial" w:cs="Arial"/>
          <w:b/>
        </w:rPr>
        <w:t>Zakonske i druge podloge na kojima se zasniva program</w:t>
      </w:r>
    </w:p>
    <w:p w:rsidR="00E5528F" w:rsidRDefault="00E5528F" w:rsidP="00E5528F">
      <w:pPr>
        <w:jc w:val="both"/>
        <w:rPr>
          <w:rFonts w:ascii="Arial" w:hAnsi="Arial" w:cs="Arial"/>
          <w:color w:val="000000"/>
        </w:rPr>
      </w:pPr>
      <w:r>
        <w:rPr>
          <w:rFonts w:ascii="Arial" w:hAnsi="Arial" w:cs="Arial"/>
          <w:color w:val="000000"/>
        </w:rPr>
        <w:t>Zakon o ustanovama (NN 76/93, 29/97, 47/99, 35/08,127/19, 151/22)</w:t>
      </w:r>
    </w:p>
    <w:p w:rsidR="00E5528F" w:rsidRDefault="00E5528F" w:rsidP="00E5528F">
      <w:pPr>
        <w:jc w:val="both"/>
        <w:rPr>
          <w:rFonts w:ascii="Arial" w:hAnsi="Arial" w:cs="Arial"/>
        </w:rPr>
      </w:pPr>
      <w:r>
        <w:rPr>
          <w:rFonts w:ascii="Arial" w:hAnsi="Arial" w:cs="Arial"/>
        </w:rPr>
        <w:t xml:space="preserve">Zakon o proračunu (NN </w:t>
      </w:r>
      <w:r w:rsidRPr="00E5528F">
        <w:rPr>
          <w:rFonts w:ascii="Arial" w:hAnsi="Arial" w:cs="Arial"/>
        </w:rPr>
        <w:t>144/21),</w:t>
      </w:r>
      <w:r>
        <w:rPr>
          <w:rFonts w:ascii="Arial" w:hAnsi="Arial" w:cs="Arial"/>
        </w:rPr>
        <w:t xml:space="preserve"> </w:t>
      </w:r>
    </w:p>
    <w:p w:rsidR="00E5528F" w:rsidRDefault="00E5528F" w:rsidP="00E5528F">
      <w:pPr>
        <w:jc w:val="both"/>
        <w:rPr>
          <w:rFonts w:ascii="Arial" w:hAnsi="Arial" w:cs="Arial"/>
        </w:rPr>
      </w:pPr>
      <w:r>
        <w:rPr>
          <w:rFonts w:ascii="Arial" w:hAnsi="Arial" w:cs="Arial"/>
        </w:rPr>
        <w:t xml:space="preserve">Pravilnik o proračunskim klasifikacijama (NN 94/07, 26/10, 120/13, 1/20) </w:t>
      </w:r>
    </w:p>
    <w:p w:rsidR="00E5528F" w:rsidRDefault="00E5528F" w:rsidP="00E5528F">
      <w:pPr>
        <w:jc w:val="both"/>
        <w:rPr>
          <w:rFonts w:ascii="Arial" w:hAnsi="Arial" w:cs="Arial"/>
        </w:rPr>
      </w:pPr>
      <w:r>
        <w:rPr>
          <w:rFonts w:ascii="Arial" w:hAnsi="Arial" w:cs="Arial"/>
        </w:rPr>
        <w:lastRenderedPageBreak/>
        <w:t>Pravilnik o proračunskom računovodstvu i računskom planu (NN 124/14, 115/15, 87/16, 3/18, 126/19, 108/20)</w:t>
      </w:r>
    </w:p>
    <w:p w:rsidR="00E5528F" w:rsidRDefault="00E5528F" w:rsidP="00E5528F">
      <w:pPr>
        <w:jc w:val="both"/>
        <w:rPr>
          <w:rFonts w:ascii="Arial" w:hAnsi="Arial" w:cs="Arial"/>
        </w:rPr>
      </w:pPr>
      <w:r>
        <w:rPr>
          <w:rFonts w:ascii="Arial" w:hAnsi="Arial" w:cs="Arial"/>
        </w:rPr>
        <w:t>Upute za izradu proračuna Istarske županije za 2022.-2024. (10. rujna 2021.)</w:t>
      </w:r>
    </w:p>
    <w:p w:rsidR="00E5528F" w:rsidRDefault="00E5528F" w:rsidP="00E5528F">
      <w:pPr>
        <w:jc w:val="both"/>
        <w:rPr>
          <w:rFonts w:ascii="Arial" w:hAnsi="Arial" w:cs="Arial"/>
          <w:color w:val="000000"/>
        </w:rPr>
      </w:pPr>
      <w:r>
        <w:rPr>
          <w:rFonts w:ascii="Arial" w:hAnsi="Arial" w:cs="Arial"/>
          <w:color w:val="000000"/>
        </w:rPr>
        <w:t>Godišnji plan i program rada škole za školsku godinu</w:t>
      </w:r>
    </w:p>
    <w:p w:rsidR="00E5528F" w:rsidRDefault="00E5528F" w:rsidP="00E5528F">
      <w:pPr>
        <w:jc w:val="both"/>
        <w:rPr>
          <w:rFonts w:ascii="Arial" w:hAnsi="Arial" w:cs="Arial"/>
          <w:color w:val="000000"/>
        </w:rPr>
      </w:pPr>
      <w:r>
        <w:rPr>
          <w:rFonts w:ascii="Arial" w:hAnsi="Arial" w:cs="Arial"/>
          <w:color w:val="000000"/>
        </w:rPr>
        <w:t>Školski kurikulum za školsku godinu 2022./2023.</w:t>
      </w:r>
    </w:p>
    <w:p w:rsidR="00125D08" w:rsidRPr="002A39A3" w:rsidRDefault="00125D08" w:rsidP="00125D08">
      <w:pPr>
        <w:jc w:val="both"/>
        <w:rPr>
          <w:rFonts w:ascii="Arial" w:hAnsi="Arial" w:cs="Arial"/>
        </w:rPr>
      </w:pPr>
      <w:r>
        <w:rPr>
          <w:rFonts w:ascii="Arial" w:hAnsi="Arial" w:cs="Arial"/>
        </w:rPr>
        <w:t>Statut Osnovne škole</w:t>
      </w:r>
    </w:p>
    <w:p w:rsidR="00136212" w:rsidRDefault="00136212" w:rsidP="008A76CD">
      <w:pPr>
        <w:jc w:val="both"/>
        <w:rPr>
          <w:rFonts w:ascii="Arial" w:hAnsi="Arial" w:cs="Arial"/>
          <w:bCs/>
        </w:rPr>
      </w:pPr>
    </w:p>
    <w:p w:rsidR="008A76CD" w:rsidRPr="00D17586" w:rsidRDefault="008A76CD" w:rsidP="008A76CD">
      <w:pPr>
        <w:jc w:val="both"/>
        <w:rPr>
          <w:rFonts w:ascii="Arial" w:hAnsi="Arial" w:cs="Arial"/>
          <w:b/>
          <w:bCs/>
        </w:rPr>
      </w:pPr>
      <w:r w:rsidRPr="00D17586">
        <w:rPr>
          <w:rFonts w:ascii="Arial" w:hAnsi="Arial" w:cs="Arial"/>
          <w:b/>
          <w:bCs/>
        </w:rPr>
        <w:t>Usklađenje ciljeva, strategije i programa s dokumentima dugoročnog razvoja</w:t>
      </w:r>
    </w:p>
    <w:p w:rsidR="008B7EFE" w:rsidRDefault="008B7EFE" w:rsidP="008B7EFE">
      <w:pPr>
        <w:jc w:val="both"/>
        <w:rPr>
          <w:rFonts w:ascii="Arial" w:hAnsi="Arial" w:cs="Arial"/>
          <w:color w:val="000000"/>
        </w:rPr>
      </w:pPr>
      <w:r>
        <w:rPr>
          <w:rFonts w:ascii="Arial" w:hAnsi="Arial" w:cs="Arial"/>
        </w:rPr>
        <w:t xml:space="preserve">Program je skladu s strateškim ciljem SC 2. Obrazovani i </w:t>
      </w:r>
      <w:r w:rsidRPr="008B7EFE">
        <w:rPr>
          <w:rFonts w:ascii="Arial" w:hAnsi="Arial" w:cs="Arial"/>
        </w:rPr>
        <w:t xml:space="preserve">zaposleni ljudi, mjerom 2.1.2. Osiguranje i poboljšanje dostupnosti odgoja i obrazovanja djeci i roditeljima/starateljima, te mjerom 2.1.3. </w:t>
      </w:r>
      <w:r w:rsidR="00026956" w:rsidRPr="008B7EFE">
        <w:rPr>
          <w:rFonts w:ascii="Arial" w:hAnsi="Arial" w:cs="Arial"/>
        </w:rPr>
        <w:t xml:space="preserve">Uvođenje </w:t>
      </w:r>
      <w:r w:rsidRPr="008B7EFE">
        <w:rPr>
          <w:rFonts w:ascii="Arial" w:hAnsi="Arial" w:cs="Arial"/>
        </w:rPr>
        <w:t xml:space="preserve">novih i modernizacija postojećih curriculuma </w:t>
      </w:r>
      <w:r>
        <w:rPr>
          <w:rFonts w:ascii="Arial" w:hAnsi="Arial" w:cs="Arial"/>
        </w:rPr>
        <w:t>iz Provedbenog plana IŽ za razdoblje 2022-2025.</w:t>
      </w:r>
    </w:p>
    <w:p w:rsidR="00026956" w:rsidRPr="008B7EFE" w:rsidRDefault="00026956" w:rsidP="008A76CD">
      <w:pPr>
        <w:jc w:val="both"/>
        <w:rPr>
          <w:rFonts w:ascii="Arial" w:hAnsi="Arial" w:cs="Arial"/>
        </w:rPr>
      </w:pPr>
    </w:p>
    <w:p w:rsidR="008A76CD" w:rsidRPr="008B7EFE" w:rsidRDefault="008A76CD" w:rsidP="008A76CD">
      <w:pPr>
        <w:jc w:val="both"/>
        <w:rPr>
          <w:rFonts w:ascii="Arial" w:hAnsi="Arial" w:cs="Arial"/>
          <w:b/>
          <w:bCs/>
        </w:rPr>
      </w:pPr>
      <w:r w:rsidRPr="008B7EFE">
        <w:rPr>
          <w:rFonts w:ascii="Arial" w:hAnsi="Arial" w:cs="Arial"/>
          <w:b/>
          <w:bCs/>
        </w:rPr>
        <w:t>Ishodište i pokazatelji na kojima se zasnivaju izračuni i ocjene potrebnih sredstava za provođenje programa</w:t>
      </w:r>
    </w:p>
    <w:p w:rsidR="008A76CD" w:rsidRDefault="008A76CD" w:rsidP="008A76CD">
      <w:pPr>
        <w:jc w:val="both"/>
        <w:rPr>
          <w:rFonts w:ascii="Arial" w:hAnsi="Arial" w:cs="Arial"/>
        </w:rPr>
      </w:pPr>
      <w:r>
        <w:rPr>
          <w:rFonts w:ascii="Arial" w:hAnsi="Arial" w:cs="Arial"/>
        </w:rPr>
        <w:t xml:space="preserve">Prihodi za posebne namjene iz cijene školske marende i produženog boravka planirani su na temelju broja učenika korisnika usluga i cijene istih. Prihodi za financiranje udžbenika, didaktičke opreme i zavičajne nastave  planirani su na temelju podataka iz prethodne godine.  </w:t>
      </w:r>
    </w:p>
    <w:p w:rsidR="002C232D" w:rsidRDefault="002C232D" w:rsidP="007A71AD">
      <w:pPr>
        <w:rPr>
          <w:rFonts w:ascii="Arial" w:hAnsi="Arial" w:cs="Arial"/>
        </w:rPr>
      </w:pPr>
    </w:p>
    <w:p w:rsidR="00136212" w:rsidRPr="008B7EFE" w:rsidRDefault="00136212" w:rsidP="00136212">
      <w:pPr>
        <w:jc w:val="both"/>
        <w:rPr>
          <w:rFonts w:ascii="Arial" w:hAnsi="Arial" w:cs="Arial"/>
          <w:b/>
          <w:bCs/>
        </w:rPr>
      </w:pPr>
      <w:r w:rsidRPr="008B7EFE">
        <w:rPr>
          <w:rFonts w:ascii="Arial" w:hAnsi="Arial" w:cs="Arial"/>
          <w:b/>
          <w:bCs/>
        </w:rPr>
        <w:t>Izvještaj o postignutim ciljevima i rezultatima programa temeljenim na pokazateljima uspješnosti u prethodnoj godini</w:t>
      </w:r>
    </w:p>
    <w:p w:rsidR="007A71AD" w:rsidRPr="00397AA4" w:rsidRDefault="002F2559" w:rsidP="002F2559">
      <w:pPr>
        <w:jc w:val="both"/>
        <w:rPr>
          <w:rFonts w:ascii="Arial" w:hAnsi="Arial" w:cs="Arial"/>
        </w:rPr>
      </w:pPr>
      <w:r>
        <w:rPr>
          <w:rFonts w:ascii="Arial" w:hAnsi="Arial" w:cs="Arial"/>
        </w:rPr>
        <w:t xml:space="preserve">Ostvareni ciljevi programa: </w:t>
      </w:r>
      <w:r w:rsidR="00397AA4">
        <w:rPr>
          <w:rFonts w:ascii="Arial" w:hAnsi="Arial" w:cs="Arial"/>
        </w:rPr>
        <w:t>A</w:t>
      </w:r>
      <w:r w:rsidR="007A71AD">
        <w:rPr>
          <w:rFonts w:ascii="Arial" w:hAnsi="Arial" w:cs="Arial"/>
        </w:rPr>
        <w:t>ktivno sudjelovanje svih učenika u radu učeničke zadruge, sudjelovanje na natjecanjima i zavičajnoj nastavi</w:t>
      </w:r>
      <w:r w:rsidR="00397AA4">
        <w:rPr>
          <w:rFonts w:ascii="Arial" w:hAnsi="Arial" w:cs="Arial"/>
        </w:rPr>
        <w:t>, građanskom odgoju.</w:t>
      </w:r>
    </w:p>
    <w:p w:rsidR="007A71AD" w:rsidRPr="00397AA4" w:rsidRDefault="002F2559" w:rsidP="002F2559">
      <w:pPr>
        <w:jc w:val="both"/>
        <w:rPr>
          <w:rFonts w:ascii="Arial" w:hAnsi="Arial" w:cs="Arial"/>
        </w:rPr>
      </w:pPr>
      <w:r>
        <w:rPr>
          <w:rFonts w:ascii="Arial" w:hAnsi="Arial" w:cs="Arial"/>
        </w:rPr>
        <w:t xml:space="preserve">Pokazatelji uspješnosti realizacije tih ciljeva: </w:t>
      </w:r>
      <w:r w:rsidR="00397AA4">
        <w:rPr>
          <w:rFonts w:ascii="Arial" w:hAnsi="Arial" w:cs="Arial"/>
        </w:rPr>
        <w:t xml:space="preserve">Zadovoljstvo učenika i nastavnika </w:t>
      </w:r>
      <w:r w:rsidR="005D53B5">
        <w:rPr>
          <w:rFonts w:ascii="Arial" w:hAnsi="Arial" w:cs="Arial"/>
        </w:rPr>
        <w:t>u svakodnevnim aktivnostima.</w:t>
      </w:r>
    </w:p>
    <w:p w:rsidR="008A76CD" w:rsidRPr="005D53B5" w:rsidRDefault="008A76CD" w:rsidP="007A71AD">
      <w:pPr>
        <w:jc w:val="both"/>
        <w:rPr>
          <w:rFonts w:ascii="Arial" w:hAnsi="Arial" w:cs="Arial"/>
          <w:i/>
          <w:color w:val="000000" w:themeColor="text1"/>
        </w:rPr>
      </w:pPr>
    </w:p>
    <w:p w:rsidR="008A672F" w:rsidRDefault="008A672F" w:rsidP="008F6B0B">
      <w:pPr>
        <w:jc w:val="both"/>
        <w:rPr>
          <w:rFonts w:ascii="Arial" w:hAnsi="Arial" w:cs="Arial"/>
        </w:rPr>
      </w:pPr>
      <w:r>
        <w:rPr>
          <w:rFonts w:ascii="Arial" w:hAnsi="Arial" w:cs="Arial"/>
        </w:rPr>
        <w:t xml:space="preserve">                </w:t>
      </w:r>
    </w:p>
    <w:p w:rsidR="008F6B0B" w:rsidRDefault="008F6B0B" w:rsidP="008F6B0B">
      <w:pPr>
        <w:pStyle w:val="ListParagraph"/>
        <w:spacing w:after="0" w:line="240" w:lineRule="auto"/>
        <w:ind w:left="0"/>
        <w:jc w:val="both"/>
        <w:rPr>
          <w:rFonts w:ascii="Arial" w:hAnsi="Arial" w:cs="Arial"/>
          <w:b/>
          <w:bCs/>
          <w:u w:val="single"/>
        </w:rPr>
      </w:pPr>
      <w:r>
        <w:rPr>
          <w:rFonts w:ascii="Arial" w:hAnsi="Arial" w:cs="Arial"/>
          <w:b/>
          <w:bCs/>
          <w:u w:val="single"/>
        </w:rPr>
        <w:t>PROGRAM 2401: INVESTICIJSKO ODRŽAVANJE OSNOVNIH ŠKOLA</w:t>
      </w:r>
    </w:p>
    <w:p w:rsidR="008F6B0B" w:rsidRDefault="008F6B0B" w:rsidP="008F6B0B">
      <w:pPr>
        <w:jc w:val="both"/>
        <w:rPr>
          <w:rFonts w:ascii="Arial" w:hAnsi="Arial" w:cs="Arial"/>
          <w:b/>
          <w:bCs/>
          <w:u w:val="single"/>
        </w:rPr>
      </w:pPr>
    </w:p>
    <w:p w:rsidR="008F6B0B" w:rsidRDefault="008F6B0B" w:rsidP="008F6B0B">
      <w:pPr>
        <w:jc w:val="both"/>
        <w:rPr>
          <w:rFonts w:ascii="Arial" w:hAnsi="Arial" w:cs="Arial"/>
          <w:b/>
          <w:bCs/>
        </w:rPr>
      </w:pPr>
      <w:r>
        <w:rPr>
          <w:rFonts w:ascii="Arial" w:hAnsi="Arial" w:cs="Arial"/>
          <w:b/>
          <w:bCs/>
        </w:rPr>
        <w:t>Obrazloženje programa</w:t>
      </w:r>
    </w:p>
    <w:p w:rsidR="008F6B0B" w:rsidRDefault="008F6B0B" w:rsidP="008F6B0B">
      <w:pPr>
        <w:jc w:val="both"/>
        <w:rPr>
          <w:rFonts w:ascii="Arial" w:hAnsi="Arial" w:cs="Arial"/>
        </w:rPr>
      </w:pPr>
      <w:r>
        <w:rPr>
          <w:rFonts w:ascii="Arial" w:hAnsi="Arial" w:cs="Arial"/>
        </w:rPr>
        <w:t>Decentraliziranim sredstvima financira se investicijsko i tekuće održavanje  škola.</w:t>
      </w:r>
    </w:p>
    <w:p w:rsidR="008F6B0B" w:rsidRDefault="008F6B0B" w:rsidP="008F6B0B">
      <w:pPr>
        <w:jc w:val="both"/>
        <w:rPr>
          <w:rFonts w:ascii="Arial" w:hAnsi="Arial" w:cs="Arial"/>
        </w:rPr>
      </w:pPr>
      <w:r>
        <w:rPr>
          <w:rFonts w:ascii="Arial" w:hAnsi="Arial" w:cs="Arial"/>
        </w:rPr>
        <w:t xml:space="preserve">Aktivnost A240101 Investicijsko održavanje OŠ – minimalni standard </w:t>
      </w:r>
    </w:p>
    <w:p w:rsidR="002C232D" w:rsidRDefault="002C232D" w:rsidP="00745E39">
      <w:pPr>
        <w:jc w:val="both"/>
        <w:rPr>
          <w:rFonts w:ascii="Arial" w:hAnsi="Arial" w:cs="Arial"/>
          <w:b/>
          <w:bCs/>
        </w:rPr>
      </w:pPr>
    </w:p>
    <w:p w:rsidR="002F2559" w:rsidRPr="00ED1BDC" w:rsidRDefault="002F2559" w:rsidP="002F2559">
      <w:pPr>
        <w:jc w:val="both"/>
        <w:rPr>
          <w:rFonts w:ascii="Arial" w:hAnsi="Arial" w:cs="Arial"/>
          <w:b/>
        </w:rPr>
      </w:pPr>
      <w:r w:rsidRPr="00ED1BDC">
        <w:rPr>
          <w:rFonts w:ascii="Arial" w:hAnsi="Arial" w:cs="Arial"/>
          <w:b/>
        </w:rPr>
        <w:t>Zakonske i druge podloge na kojima se zasniva program</w:t>
      </w:r>
    </w:p>
    <w:p w:rsidR="00794CEB" w:rsidRDefault="00794CEB" w:rsidP="00794CEB">
      <w:pPr>
        <w:jc w:val="both"/>
        <w:rPr>
          <w:rFonts w:ascii="Arial" w:hAnsi="Arial" w:cs="Arial"/>
          <w:color w:val="000000"/>
        </w:rPr>
      </w:pPr>
      <w:r>
        <w:rPr>
          <w:rFonts w:ascii="Arial" w:hAnsi="Arial" w:cs="Arial"/>
          <w:color w:val="000000"/>
        </w:rPr>
        <w:t>Zakon o ustanovama (NN 76/93, 29/97, 47/99, 35/08,127/19, 151/22)</w:t>
      </w:r>
    </w:p>
    <w:p w:rsidR="00794CEB" w:rsidRDefault="00794CEB" w:rsidP="00794CEB">
      <w:pPr>
        <w:jc w:val="both"/>
        <w:rPr>
          <w:rFonts w:ascii="Arial" w:hAnsi="Arial" w:cs="Arial"/>
        </w:rPr>
      </w:pPr>
      <w:r>
        <w:rPr>
          <w:rFonts w:ascii="Arial" w:hAnsi="Arial" w:cs="Arial"/>
        </w:rPr>
        <w:t xml:space="preserve">Zakon o proračunu (NN </w:t>
      </w:r>
      <w:r w:rsidRPr="00E5528F">
        <w:rPr>
          <w:rFonts w:ascii="Arial" w:hAnsi="Arial" w:cs="Arial"/>
        </w:rPr>
        <w:t>144/21),</w:t>
      </w:r>
      <w:r>
        <w:rPr>
          <w:rFonts w:ascii="Arial" w:hAnsi="Arial" w:cs="Arial"/>
        </w:rPr>
        <w:t xml:space="preserve"> </w:t>
      </w:r>
    </w:p>
    <w:p w:rsidR="00794CEB" w:rsidRDefault="00794CEB" w:rsidP="00794CEB">
      <w:pPr>
        <w:jc w:val="both"/>
        <w:rPr>
          <w:rFonts w:ascii="Arial" w:hAnsi="Arial" w:cs="Arial"/>
        </w:rPr>
      </w:pPr>
      <w:r>
        <w:rPr>
          <w:rFonts w:ascii="Arial" w:hAnsi="Arial" w:cs="Arial"/>
        </w:rPr>
        <w:t xml:space="preserve">Pravilnik o proračunskim klasifikacijama (NN 94/07, 26/10, 120/13, 1/20) </w:t>
      </w:r>
    </w:p>
    <w:p w:rsidR="00794CEB" w:rsidRDefault="00794CEB" w:rsidP="00794CEB">
      <w:pPr>
        <w:jc w:val="both"/>
        <w:rPr>
          <w:rFonts w:ascii="Arial" w:hAnsi="Arial" w:cs="Arial"/>
        </w:rPr>
      </w:pPr>
      <w:r>
        <w:rPr>
          <w:rFonts w:ascii="Arial" w:hAnsi="Arial" w:cs="Arial"/>
        </w:rPr>
        <w:t>Pravilnik o proračunskom računovodstvu i računskom planu (NN 124/14, 115/15, 87/16, 3/18, 126/19, 108/20)</w:t>
      </w:r>
    </w:p>
    <w:p w:rsidR="00794CEB" w:rsidRDefault="00794CEB" w:rsidP="00794CEB">
      <w:pPr>
        <w:jc w:val="both"/>
        <w:rPr>
          <w:rFonts w:ascii="Arial" w:hAnsi="Arial" w:cs="Arial"/>
        </w:rPr>
      </w:pPr>
      <w:r>
        <w:rPr>
          <w:rFonts w:ascii="Arial" w:hAnsi="Arial" w:cs="Arial"/>
        </w:rPr>
        <w:t>Upute za izradu proračuna Istarske županije za 2022.-2024. (10. rujna 2021.)</w:t>
      </w:r>
    </w:p>
    <w:p w:rsidR="00794CEB" w:rsidRDefault="00794CEB" w:rsidP="00794CEB">
      <w:pPr>
        <w:jc w:val="both"/>
        <w:rPr>
          <w:rFonts w:ascii="Arial" w:hAnsi="Arial" w:cs="Arial"/>
          <w:color w:val="000000"/>
        </w:rPr>
      </w:pPr>
      <w:r>
        <w:rPr>
          <w:rFonts w:ascii="Arial" w:hAnsi="Arial" w:cs="Arial"/>
          <w:color w:val="000000"/>
        </w:rPr>
        <w:t>Godišnji plan i program rada škole za školsku godinu</w:t>
      </w:r>
    </w:p>
    <w:p w:rsidR="00794CEB" w:rsidRDefault="00794CEB" w:rsidP="00794CEB">
      <w:pPr>
        <w:jc w:val="both"/>
        <w:rPr>
          <w:rFonts w:ascii="Arial" w:hAnsi="Arial" w:cs="Arial"/>
          <w:color w:val="000000"/>
        </w:rPr>
      </w:pPr>
      <w:r>
        <w:rPr>
          <w:rFonts w:ascii="Arial" w:hAnsi="Arial" w:cs="Arial"/>
          <w:color w:val="000000"/>
        </w:rPr>
        <w:t>Školski kurikulum za školsku godinu 2022./2023.</w:t>
      </w:r>
    </w:p>
    <w:p w:rsidR="00A8511D" w:rsidRDefault="00A8511D" w:rsidP="00A8511D">
      <w:pPr>
        <w:jc w:val="both"/>
        <w:rPr>
          <w:rFonts w:ascii="Arial" w:hAnsi="Arial" w:cs="Arial"/>
        </w:rPr>
      </w:pPr>
      <w:r>
        <w:rPr>
          <w:rFonts w:ascii="Arial" w:hAnsi="Arial" w:cs="Arial"/>
        </w:rPr>
        <w:t>Statut Osnovne škole</w:t>
      </w:r>
    </w:p>
    <w:p w:rsidR="00A8511D" w:rsidRDefault="00A8511D" w:rsidP="00A8511D">
      <w:pPr>
        <w:jc w:val="both"/>
        <w:rPr>
          <w:rFonts w:ascii="Arial" w:hAnsi="Arial" w:cs="Arial"/>
        </w:rPr>
      </w:pPr>
      <w:r>
        <w:rPr>
          <w:rFonts w:ascii="Arial" w:hAnsi="Arial" w:cs="Arial"/>
        </w:rPr>
        <w:t>Odluka Istarske županije o kriterijima, mjerilima i načinu financiranja decentraliziranih funkcija osnovnog školstva za 2022. godinu (26. svibanj 2022.)</w:t>
      </w:r>
    </w:p>
    <w:p w:rsidR="002F2559" w:rsidRPr="00A56742" w:rsidRDefault="002F2559" w:rsidP="002F2559">
      <w:pPr>
        <w:jc w:val="both"/>
        <w:rPr>
          <w:rFonts w:ascii="Arial" w:hAnsi="Arial" w:cs="Arial"/>
          <w:b/>
          <w:color w:val="FF0000"/>
        </w:rPr>
      </w:pPr>
    </w:p>
    <w:p w:rsidR="00745E39" w:rsidRPr="00D17586" w:rsidRDefault="00745E39" w:rsidP="00745E39">
      <w:pPr>
        <w:jc w:val="both"/>
        <w:rPr>
          <w:rFonts w:ascii="Arial" w:hAnsi="Arial" w:cs="Arial"/>
          <w:b/>
          <w:bCs/>
        </w:rPr>
      </w:pPr>
      <w:r w:rsidRPr="00D17586">
        <w:rPr>
          <w:rFonts w:ascii="Arial" w:hAnsi="Arial" w:cs="Arial"/>
          <w:b/>
          <w:bCs/>
        </w:rPr>
        <w:t>Usklađenje ciljeva, strategije i programa s dokumentima dugoročnog razvoja</w:t>
      </w:r>
    </w:p>
    <w:p w:rsidR="008B7EFE" w:rsidRDefault="008B7EFE" w:rsidP="008B7EFE">
      <w:pPr>
        <w:jc w:val="both"/>
        <w:rPr>
          <w:rFonts w:ascii="Arial" w:hAnsi="Arial" w:cs="Arial"/>
          <w:color w:val="000000"/>
        </w:rPr>
      </w:pPr>
      <w:r>
        <w:rPr>
          <w:rFonts w:ascii="Arial" w:hAnsi="Arial" w:cs="Arial"/>
        </w:rPr>
        <w:t xml:space="preserve">Program je skladu s strateškim ciljem SC 2. Obrazovani i </w:t>
      </w:r>
      <w:r w:rsidRPr="008B7EFE">
        <w:rPr>
          <w:rFonts w:ascii="Arial" w:hAnsi="Arial" w:cs="Arial"/>
        </w:rPr>
        <w:t>zaposleni ljudi, mjerom 2.1.</w:t>
      </w:r>
      <w:r>
        <w:rPr>
          <w:rFonts w:ascii="Arial" w:hAnsi="Arial" w:cs="Arial"/>
        </w:rPr>
        <w:t>1</w:t>
      </w:r>
      <w:r w:rsidRPr="008B7EFE">
        <w:rPr>
          <w:rFonts w:ascii="Arial" w:hAnsi="Arial" w:cs="Arial"/>
        </w:rPr>
        <w:t xml:space="preserve">. </w:t>
      </w:r>
      <w:r>
        <w:rPr>
          <w:rFonts w:ascii="Arial" w:hAnsi="Arial" w:cs="Arial"/>
        </w:rPr>
        <w:t xml:space="preserve">Izgradnja, rekonstrukcija, dogradnja i opremanje osnovnih škola, te mjerom </w:t>
      </w:r>
      <w:r w:rsidRPr="008B7EFE">
        <w:rPr>
          <w:rFonts w:ascii="Arial" w:hAnsi="Arial" w:cs="Arial"/>
        </w:rPr>
        <w:t xml:space="preserve">2.1.2. Osiguranje i poboljšanje dostupnosti odgoja i obrazovanja djeci i roditeljima/starateljima </w:t>
      </w:r>
      <w:r>
        <w:rPr>
          <w:rFonts w:ascii="Arial" w:hAnsi="Arial" w:cs="Arial"/>
        </w:rPr>
        <w:t>iz Provedbenog plana IŽ za razdoblje 2022-2025.</w:t>
      </w:r>
    </w:p>
    <w:p w:rsidR="008B7EFE" w:rsidRPr="008B7EFE" w:rsidRDefault="008B7EFE" w:rsidP="008B7EFE">
      <w:pPr>
        <w:jc w:val="both"/>
        <w:rPr>
          <w:rFonts w:ascii="Arial" w:hAnsi="Arial" w:cs="Arial"/>
        </w:rPr>
      </w:pPr>
    </w:p>
    <w:p w:rsidR="00745E39" w:rsidRPr="008B7EFE" w:rsidRDefault="00745E39" w:rsidP="00745E39">
      <w:pPr>
        <w:jc w:val="both"/>
        <w:rPr>
          <w:rFonts w:ascii="Arial" w:hAnsi="Arial" w:cs="Arial"/>
          <w:b/>
          <w:bCs/>
        </w:rPr>
      </w:pPr>
      <w:r w:rsidRPr="008B7EFE">
        <w:rPr>
          <w:rFonts w:ascii="Arial" w:hAnsi="Arial" w:cs="Arial"/>
          <w:b/>
          <w:bCs/>
        </w:rPr>
        <w:t>Ishodište i pokazatelji na kojima se zasnivaju izračuni i ocjene potrebnih sredstava za provođenje programa</w:t>
      </w:r>
    </w:p>
    <w:p w:rsidR="00745E39" w:rsidRDefault="00745E39" w:rsidP="00745E39">
      <w:pPr>
        <w:autoSpaceDE w:val="0"/>
        <w:autoSpaceDN w:val="0"/>
        <w:jc w:val="both"/>
        <w:rPr>
          <w:rFonts w:ascii="Arial" w:hAnsi="Arial" w:cs="Arial"/>
        </w:rPr>
      </w:pPr>
      <w:r>
        <w:rPr>
          <w:rFonts w:ascii="Arial" w:hAnsi="Arial" w:cs="Arial"/>
        </w:rPr>
        <w:lastRenderedPageBreak/>
        <w:t xml:space="preserve">Financiranje materijalnih troškova po minimalnom standardu ostvaruje se iz Proračuna Istarske Županije, na temelju ostvarenih bilančnih prava koji su unaprijed propisani. </w:t>
      </w:r>
    </w:p>
    <w:p w:rsidR="009E7BB5" w:rsidRDefault="009E7BB5" w:rsidP="002C232D">
      <w:pPr>
        <w:jc w:val="both"/>
        <w:rPr>
          <w:rFonts w:ascii="Arial" w:hAnsi="Arial" w:cs="Arial"/>
        </w:rPr>
      </w:pPr>
    </w:p>
    <w:p w:rsidR="00745E39" w:rsidRPr="008B7EFE" w:rsidRDefault="00745E39" w:rsidP="00745E39">
      <w:pPr>
        <w:jc w:val="both"/>
        <w:rPr>
          <w:rFonts w:ascii="Arial" w:hAnsi="Arial" w:cs="Arial"/>
          <w:b/>
          <w:bCs/>
        </w:rPr>
      </w:pPr>
      <w:r w:rsidRPr="008B7EFE">
        <w:rPr>
          <w:rFonts w:ascii="Arial" w:hAnsi="Arial" w:cs="Arial"/>
          <w:b/>
          <w:bCs/>
        </w:rPr>
        <w:t>Izvještaj o postignutim ciljevima i rezultatima programa temeljenim na pokazateljima uspješnosti u prethodnoj godini</w:t>
      </w:r>
    </w:p>
    <w:p w:rsidR="009E7BB5" w:rsidRDefault="00794CEB" w:rsidP="009E7BB5">
      <w:pPr>
        <w:jc w:val="both"/>
        <w:rPr>
          <w:rFonts w:ascii="Arial" w:hAnsi="Arial" w:cs="Arial"/>
          <w:bCs/>
        </w:rPr>
      </w:pPr>
      <w:r>
        <w:rPr>
          <w:rFonts w:ascii="Arial" w:hAnsi="Arial" w:cs="Arial"/>
        </w:rPr>
        <w:t>Uspješno rekonstruirani sanitarni čvorovi, krov i ostali dijelovi škole koji su trebali obnovu.</w:t>
      </w:r>
    </w:p>
    <w:p w:rsidR="00745E39" w:rsidRDefault="00745E39" w:rsidP="00745E39">
      <w:pPr>
        <w:jc w:val="both"/>
        <w:rPr>
          <w:rFonts w:ascii="Arial" w:hAnsi="Arial" w:cs="Arial"/>
          <w:b/>
          <w:bCs/>
          <w:u w:val="single"/>
        </w:rPr>
      </w:pPr>
    </w:p>
    <w:p w:rsidR="003C799A" w:rsidRDefault="003C799A" w:rsidP="00745E39">
      <w:pPr>
        <w:jc w:val="both"/>
        <w:rPr>
          <w:rFonts w:ascii="Arial" w:hAnsi="Arial" w:cs="Arial"/>
          <w:b/>
          <w:bCs/>
          <w:u w:val="single"/>
        </w:rPr>
      </w:pPr>
    </w:p>
    <w:p w:rsidR="008F6B0B" w:rsidRDefault="008F6B0B" w:rsidP="008F6B0B">
      <w:pPr>
        <w:jc w:val="both"/>
        <w:rPr>
          <w:rFonts w:ascii="Arial" w:hAnsi="Arial" w:cs="Arial"/>
          <w:b/>
          <w:bCs/>
          <w:u w:val="single"/>
        </w:rPr>
      </w:pPr>
      <w:r>
        <w:rPr>
          <w:rFonts w:ascii="Arial" w:hAnsi="Arial" w:cs="Arial"/>
          <w:b/>
          <w:bCs/>
          <w:u w:val="single"/>
        </w:rPr>
        <w:t>PROGRAM 2405: OPREMANJE U OSNOVNIM ŠKOLAMA</w:t>
      </w:r>
    </w:p>
    <w:p w:rsidR="008F6B0B" w:rsidRDefault="008F6B0B" w:rsidP="008F6B0B">
      <w:pPr>
        <w:jc w:val="both"/>
        <w:rPr>
          <w:rFonts w:ascii="Arial" w:hAnsi="Arial" w:cs="Arial"/>
          <w:b/>
          <w:bCs/>
          <w:u w:val="single"/>
        </w:rPr>
      </w:pPr>
    </w:p>
    <w:p w:rsidR="008F6B0B" w:rsidRDefault="008F6B0B" w:rsidP="008F6B0B">
      <w:pPr>
        <w:jc w:val="both"/>
        <w:rPr>
          <w:rFonts w:ascii="Arial" w:hAnsi="Arial" w:cs="Arial"/>
          <w:b/>
          <w:bCs/>
        </w:rPr>
      </w:pPr>
      <w:r>
        <w:rPr>
          <w:rFonts w:ascii="Arial" w:hAnsi="Arial" w:cs="Arial"/>
          <w:b/>
          <w:bCs/>
        </w:rPr>
        <w:t>Obrazloženje programa</w:t>
      </w:r>
    </w:p>
    <w:p w:rsidR="008F6B0B" w:rsidRDefault="008F6B0B" w:rsidP="008F6B0B">
      <w:pPr>
        <w:jc w:val="both"/>
        <w:rPr>
          <w:rFonts w:ascii="Arial" w:hAnsi="Arial" w:cs="Arial"/>
          <w:i/>
        </w:rPr>
      </w:pPr>
      <w:r w:rsidRPr="00794CEB">
        <w:rPr>
          <w:rFonts w:ascii="Arial" w:hAnsi="Arial" w:cs="Arial"/>
          <w:i/>
        </w:rPr>
        <w:t>Aktivnost K24050</w:t>
      </w:r>
      <w:r w:rsidR="00EB6BFB" w:rsidRPr="00794CEB">
        <w:rPr>
          <w:rFonts w:ascii="Arial" w:hAnsi="Arial" w:cs="Arial"/>
          <w:i/>
        </w:rPr>
        <w:t>1</w:t>
      </w:r>
      <w:r w:rsidRPr="00794CEB">
        <w:rPr>
          <w:rFonts w:ascii="Arial" w:hAnsi="Arial" w:cs="Arial"/>
          <w:i/>
        </w:rPr>
        <w:t xml:space="preserve"> </w:t>
      </w:r>
      <w:r w:rsidR="00794CEB">
        <w:rPr>
          <w:rFonts w:ascii="Arial" w:hAnsi="Arial" w:cs="Arial"/>
          <w:i/>
        </w:rPr>
        <w:t>Š</w:t>
      </w:r>
      <w:r w:rsidR="00EB6BFB" w:rsidRPr="00794CEB">
        <w:rPr>
          <w:rFonts w:ascii="Arial" w:hAnsi="Arial" w:cs="Arial"/>
          <w:i/>
        </w:rPr>
        <w:t>kolski namještaj i oprema</w:t>
      </w:r>
      <w:r w:rsidRPr="00794CEB">
        <w:rPr>
          <w:rFonts w:ascii="Arial" w:hAnsi="Arial" w:cs="Arial"/>
          <w:i/>
        </w:rPr>
        <w:t xml:space="preserve"> </w:t>
      </w:r>
    </w:p>
    <w:p w:rsidR="00794CEB" w:rsidRDefault="00794CEB" w:rsidP="008F6B0B">
      <w:pPr>
        <w:jc w:val="both"/>
        <w:rPr>
          <w:rFonts w:ascii="Arial" w:hAnsi="Arial" w:cs="Arial"/>
          <w:i/>
        </w:rPr>
      </w:pPr>
      <w:r>
        <w:rPr>
          <w:rFonts w:ascii="Arial" w:hAnsi="Arial" w:cs="Arial"/>
          <w:i/>
        </w:rPr>
        <w:t>Aktivnost K240502 Opremanje knjižnica</w:t>
      </w:r>
    </w:p>
    <w:p w:rsidR="00794CEB" w:rsidRDefault="00794CEB" w:rsidP="008F6B0B">
      <w:pPr>
        <w:jc w:val="both"/>
        <w:rPr>
          <w:rFonts w:ascii="Arial" w:hAnsi="Arial" w:cs="Arial"/>
          <w:i/>
        </w:rPr>
      </w:pPr>
      <w:r>
        <w:rPr>
          <w:rFonts w:ascii="Arial" w:hAnsi="Arial" w:cs="Arial"/>
          <w:i/>
        </w:rPr>
        <w:t>Aktivnost K240510 Opremanje školskih kuhinja u OŠ</w:t>
      </w:r>
    </w:p>
    <w:p w:rsidR="009E7BB5" w:rsidRDefault="009E7BB5" w:rsidP="008F6B0B">
      <w:pPr>
        <w:jc w:val="both"/>
        <w:rPr>
          <w:rFonts w:ascii="Arial" w:hAnsi="Arial" w:cs="Arial"/>
        </w:rPr>
      </w:pPr>
    </w:p>
    <w:p w:rsidR="002F2559" w:rsidRPr="00ED1BDC" w:rsidRDefault="002F2559" w:rsidP="002F2559">
      <w:pPr>
        <w:jc w:val="both"/>
        <w:rPr>
          <w:rFonts w:ascii="Arial" w:hAnsi="Arial" w:cs="Arial"/>
          <w:b/>
        </w:rPr>
      </w:pPr>
      <w:r w:rsidRPr="00ED1BDC">
        <w:rPr>
          <w:rFonts w:ascii="Arial" w:hAnsi="Arial" w:cs="Arial"/>
          <w:b/>
        </w:rPr>
        <w:t>Zakonske i druge podloge na kojima se zasniva program</w:t>
      </w:r>
    </w:p>
    <w:p w:rsidR="00794CEB" w:rsidRDefault="00794CEB" w:rsidP="00794CEB">
      <w:pPr>
        <w:jc w:val="both"/>
        <w:rPr>
          <w:rFonts w:ascii="Arial" w:hAnsi="Arial" w:cs="Arial"/>
          <w:color w:val="000000"/>
        </w:rPr>
      </w:pPr>
      <w:r>
        <w:rPr>
          <w:rFonts w:ascii="Arial" w:hAnsi="Arial" w:cs="Arial"/>
          <w:color w:val="000000"/>
        </w:rPr>
        <w:t>Zakon o ustanovama (NN 76/93, 29/97, 47/99, 35/08,127/19, 151/22)</w:t>
      </w:r>
    </w:p>
    <w:p w:rsidR="00794CEB" w:rsidRDefault="00794CEB" w:rsidP="00794CEB">
      <w:pPr>
        <w:jc w:val="both"/>
        <w:rPr>
          <w:rFonts w:ascii="Arial" w:hAnsi="Arial" w:cs="Arial"/>
        </w:rPr>
      </w:pPr>
      <w:r>
        <w:rPr>
          <w:rFonts w:ascii="Arial" w:hAnsi="Arial" w:cs="Arial"/>
        </w:rPr>
        <w:t xml:space="preserve">Zakon o proračunu (NN </w:t>
      </w:r>
      <w:r w:rsidRPr="00E5528F">
        <w:rPr>
          <w:rFonts w:ascii="Arial" w:hAnsi="Arial" w:cs="Arial"/>
        </w:rPr>
        <w:t>144/21),</w:t>
      </w:r>
      <w:r>
        <w:rPr>
          <w:rFonts w:ascii="Arial" w:hAnsi="Arial" w:cs="Arial"/>
        </w:rPr>
        <w:t xml:space="preserve"> </w:t>
      </w:r>
    </w:p>
    <w:p w:rsidR="00794CEB" w:rsidRDefault="00794CEB" w:rsidP="00794CEB">
      <w:pPr>
        <w:jc w:val="both"/>
        <w:rPr>
          <w:rFonts w:ascii="Arial" w:hAnsi="Arial" w:cs="Arial"/>
        </w:rPr>
      </w:pPr>
      <w:r>
        <w:rPr>
          <w:rFonts w:ascii="Arial" w:hAnsi="Arial" w:cs="Arial"/>
        </w:rPr>
        <w:t xml:space="preserve">Pravilnik o proračunskim klasifikacijama (NN 94/07, 26/10, 120/13, 1/20) </w:t>
      </w:r>
    </w:p>
    <w:p w:rsidR="00794CEB" w:rsidRDefault="00794CEB" w:rsidP="00794CEB">
      <w:pPr>
        <w:jc w:val="both"/>
        <w:rPr>
          <w:rFonts w:ascii="Arial" w:hAnsi="Arial" w:cs="Arial"/>
        </w:rPr>
      </w:pPr>
      <w:r>
        <w:rPr>
          <w:rFonts w:ascii="Arial" w:hAnsi="Arial" w:cs="Arial"/>
        </w:rPr>
        <w:t>Pravilnik o proračunskom računovodstvu i računskom planu (NN 124/14, 115/15, 87/16, 3/18, 126/19, 108/20)</w:t>
      </w:r>
    </w:p>
    <w:p w:rsidR="00794CEB" w:rsidRDefault="00794CEB" w:rsidP="00794CEB">
      <w:pPr>
        <w:jc w:val="both"/>
        <w:rPr>
          <w:rFonts w:ascii="Arial" w:hAnsi="Arial" w:cs="Arial"/>
        </w:rPr>
      </w:pPr>
      <w:r>
        <w:rPr>
          <w:rFonts w:ascii="Arial" w:hAnsi="Arial" w:cs="Arial"/>
        </w:rPr>
        <w:t>Upute za izradu proračuna Istarske županije za 2022.-2024. (10. rujna 2021.)</w:t>
      </w:r>
    </w:p>
    <w:p w:rsidR="00794CEB" w:rsidRDefault="00794CEB" w:rsidP="00794CEB">
      <w:pPr>
        <w:jc w:val="both"/>
        <w:rPr>
          <w:rFonts w:ascii="Arial" w:hAnsi="Arial" w:cs="Arial"/>
          <w:color w:val="000000"/>
        </w:rPr>
      </w:pPr>
      <w:r>
        <w:rPr>
          <w:rFonts w:ascii="Arial" w:hAnsi="Arial" w:cs="Arial"/>
          <w:color w:val="000000"/>
        </w:rPr>
        <w:t>Godišnji plan i program rada škole za školsku godinu</w:t>
      </w:r>
    </w:p>
    <w:p w:rsidR="00794CEB" w:rsidRDefault="00794CEB" w:rsidP="00794CEB">
      <w:pPr>
        <w:jc w:val="both"/>
        <w:rPr>
          <w:rFonts w:ascii="Arial" w:hAnsi="Arial" w:cs="Arial"/>
          <w:color w:val="000000"/>
        </w:rPr>
      </w:pPr>
      <w:r>
        <w:rPr>
          <w:rFonts w:ascii="Arial" w:hAnsi="Arial" w:cs="Arial"/>
          <w:color w:val="000000"/>
        </w:rPr>
        <w:t>Školski kurikulum za školsku godinu 2022./2023.</w:t>
      </w:r>
    </w:p>
    <w:p w:rsidR="00A8511D" w:rsidRDefault="00A8511D" w:rsidP="00A8511D">
      <w:pPr>
        <w:jc w:val="both"/>
        <w:rPr>
          <w:rFonts w:ascii="Arial" w:hAnsi="Arial" w:cs="Arial"/>
        </w:rPr>
      </w:pPr>
      <w:r>
        <w:rPr>
          <w:rFonts w:ascii="Arial" w:hAnsi="Arial" w:cs="Arial"/>
        </w:rPr>
        <w:t>Statut Osnovne škole</w:t>
      </w:r>
    </w:p>
    <w:p w:rsidR="00A8511D" w:rsidRDefault="00A8511D" w:rsidP="00A8511D">
      <w:pPr>
        <w:jc w:val="both"/>
        <w:rPr>
          <w:rFonts w:ascii="Arial" w:hAnsi="Arial" w:cs="Arial"/>
        </w:rPr>
      </w:pPr>
      <w:r>
        <w:rPr>
          <w:rFonts w:ascii="Arial" w:hAnsi="Arial" w:cs="Arial"/>
        </w:rPr>
        <w:t>Odluka Istarske županije o kriterijima, mjerilima i načinu financiranja decentraliziranih funkcija osnovnog školstva za 2022. godinu (26. svibanj 2022.)</w:t>
      </w:r>
    </w:p>
    <w:p w:rsidR="002F2559" w:rsidRDefault="002F2559" w:rsidP="009E7BB5">
      <w:pPr>
        <w:jc w:val="both"/>
        <w:rPr>
          <w:rFonts w:ascii="Arial" w:hAnsi="Arial" w:cs="Arial"/>
          <w:b/>
          <w:bCs/>
        </w:rPr>
      </w:pPr>
    </w:p>
    <w:p w:rsidR="009E7BB5" w:rsidRPr="00D17586" w:rsidRDefault="009E7BB5" w:rsidP="009E7BB5">
      <w:pPr>
        <w:jc w:val="both"/>
        <w:rPr>
          <w:rFonts w:ascii="Arial" w:hAnsi="Arial" w:cs="Arial"/>
          <w:b/>
          <w:bCs/>
        </w:rPr>
      </w:pPr>
      <w:r w:rsidRPr="00D17586">
        <w:rPr>
          <w:rFonts w:ascii="Arial" w:hAnsi="Arial" w:cs="Arial"/>
          <w:b/>
          <w:bCs/>
        </w:rPr>
        <w:t>Usklađenje ciljeva, strategije i programa s dokumentima dugoročnog razvoja</w:t>
      </w:r>
    </w:p>
    <w:p w:rsidR="008B7EFE" w:rsidRDefault="008B7EFE" w:rsidP="008B7EFE">
      <w:pPr>
        <w:jc w:val="both"/>
        <w:rPr>
          <w:rFonts w:ascii="Arial" w:hAnsi="Arial" w:cs="Arial"/>
          <w:color w:val="000000"/>
        </w:rPr>
      </w:pPr>
      <w:r>
        <w:rPr>
          <w:rFonts w:ascii="Arial" w:hAnsi="Arial" w:cs="Arial"/>
        </w:rPr>
        <w:t xml:space="preserve">Program je skladu s strateškim ciljem SC 2. Obrazovani i </w:t>
      </w:r>
      <w:r w:rsidRPr="008B7EFE">
        <w:rPr>
          <w:rFonts w:ascii="Arial" w:hAnsi="Arial" w:cs="Arial"/>
        </w:rPr>
        <w:t>zaposleni ljudi, mjerom 2.1.</w:t>
      </w:r>
      <w:r>
        <w:rPr>
          <w:rFonts w:ascii="Arial" w:hAnsi="Arial" w:cs="Arial"/>
        </w:rPr>
        <w:t>1</w:t>
      </w:r>
      <w:r w:rsidRPr="008B7EFE">
        <w:rPr>
          <w:rFonts w:ascii="Arial" w:hAnsi="Arial" w:cs="Arial"/>
        </w:rPr>
        <w:t xml:space="preserve">. </w:t>
      </w:r>
      <w:r>
        <w:rPr>
          <w:rFonts w:ascii="Arial" w:hAnsi="Arial" w:cs="Arial"/>
        </w:rPr>
        <w:t xml:space="preserve">Izgradnja, rekonstrukcija, dogradnja i opremanje osnovnih škola, te mjerom </w:t>
      </w:r>
      <w:r w:rsidRPr="008B7EFE">
        <w:rPr>
          <w:rFonts w:ascii="Arial" w:hAnsi="Arial" w:cs="Arial"/>
        </w:rPr>
        <w:t xml:space="preserve">2.1.2. Osiguranje i poboljšanje dostupnosti odgoja i obrazovanja djeci i roditeljima/starateljima </w:t>
      </w:r>
      <w:r>
        <w:rPr>
          <w:rFonts w:ascii="Arial" w:hAnsi="Arial" w:cs="Arial"/>
        </w:rPr>
        <w:t>iz Provedbenog plana IŽ za razdoblje 2022-2025.</w:t>
      </w:r>
    </w:p>
    <w:p w:rsidR="008B7EFE" w:rsidRPr="008B7EFE" w:rsidRDefault="008B7EFE" w:rsidP="008B7EFE">
      <w:pPr>
        <w:jc w:val="both"/>
        <w:rPr>
          <w:rFonts w:ascii="Arial" w:hAnsi="Arial" w:cs="Arial"/>
        </w:rPr>
      </w:pPr>
    </w:p>
    <w:p w:rsidR="009E7BB5" w:rsidRPr="008B7EFE" w:rsidRDefault="009E7BB5" w:rsidP="007A71AD">
      <w:pPr>
        <w:jc w:val="both"/>
        <w:rPr>
          <w:rFonts w:ascii="Arial" w:hAnsi="Arial" w:cs="Arial"/>
          <w:b/>
          <w:bCs/>
        </w:rPr>
      </w:pPr>
      <w:r w:rsidRPr="008B7EFE">
        <w:rPr>
          <w:rFonts w:ascii="Arial" w:hAnsi="Arial" w:cs="Arial"/>
          <w:b/>
          <w:bCs/>
        </w:rPr>
        <w:t>Ishodište i pokazatelji na kojima se zasnivaju izračuni i ocjene potrebnih sredstava za provođenje programa</w:t>
      </w:r>
    </w:p>
    <w:p w:rsidR="007A71AD" w:rsidRDefault="007A71AD" w:rsidP="007A71AD">
      <w:pPr>
        <w:jc w:val="both"/>
        <w:rPr>
          <w:rFonts w:ascii="Arial" w:hAnsi="Arial" w:cs="Arial"/>
        </w:rPr>
      </w:pPr>
      <w:r>
        <w:rPr>
          <w:rFonts w:ascii="Arial" w:hAnsi="Arial" w:cs="Arial"/>
        </w:rPr>
        <w:t>Financiranje materijalnih troškova po minimalnom standardu ostvaruje se iz Proračuna Istarske Županije, na temelju ostvarenih bilančnih prava koji su unaprijed propisani.</w:t>
      </w:r>
    </w:p>
    <w:p w:rsidR="002C232D" w:rsidRDefault="002C232D" w:rsidP="002C232D">
      <w:pPr>
        <w:jc w:val="both"/>
        <w:rPr>
          <w:rFonts w:ascii="Arial" w:hAnsi="Arial" w:cs="Arial"/>
          <w:bCs/>
        </w:rPr>
      </w:pPr>
    </w:p>
    <w:p w:rsidR="002F2559" w:rsidRPr="008B7EFE" w:rsidRDefault="002F2559" w:rsidP="002F2559">
      <w:pPr>
        <w:jc w:val="both"/>
        <w:rPr>
          <w:rFonts w:ascii="Arial" w:hAnsi="Arial" w:cs="Arial"/>
          <w:b/>
          <w:bCs/>
        </w:rPr>
      </w:pPr>
      <w:r w:rsidRPr="008B7EFE">
        <w:rPr>
          <w:rFonts w:ascii="Arial" w:hAnsi="Arial" w:cs="Arial"/>
          <w:b/>
          <w:bCs/>
        </w:rPr>
        <w:t>Izvještaj o postignutim ciljevima i rezultatima programa temeljenim na pokazateljima uspješnosti u prethodnoj godini</w:t>
      </w:r>
    </w:p>
    <w:p w:rsidR="002C232D" w:rsidRDefault="002F2559" w:rsidP="002C232D">
      <w:pPr>
        <w:jc w:val="both"/>
        <w:rPr>
          <w:rFonts w:ascii="Arial" w:hAnsi="Arial" w:cs="Arial"/>
          <w:bCs/>
        </w:rPr>
      </w:pPr>
      <w:r>
        <w:rPr>
          <w:rFonts w:ascii="Arial" w:hAnsi="Arial" w:cs="Arial"/>
          <w:bCs/>
        </w:rPr>
        <w:t xml:space="preserve">Ostvareni ciljevi programa: </w:t>
      </w:r>
      <w:r w:rsidR="002C232D">
        <w:rPr>
          <w:rFonts w:ascii="Arial" w:hAnsi="Arial" w:cs="Arial"/>
          <w:bCs/>
        </w:rPr>
        <w:t>Škola je opremljena sredstvima i opremom koja zadovoljava zahtjeve kurikuluma. Sve učionice imaju ili pametne ploče ili projektor i računalo za što kvalitetnije izvođenje nastave. Prostor škole je u  cijelosti pokriven wi-fi mrežom.</w:t>
      </w:r>
    </w:p>
    <w:p w:rsidR="002C232D" w:rsidRDefault="002F2559" w:rsidP="002C232D">
      <w:pPr>
        <w:jc w:val="both"/>
        <w:rPr>
          <w:rFonts w:ascii="Arial" w:hAnsi="Arial" w:cs="Arial"/>
        </w:rPr>
      </w:pPr>
      <w:r>
        <w:rPr>
          <w:rFonts w:ascii="Arial" w:hAnsi="Arial" w:cs="Arial"/>
        </w:rPr>
        <w:t xml:space="preserve">Pokazatelji uspješnosti realizacije tih ciljeva: </w:t>
      </w:r>
      <w:r w:rsidR="002C232D">
        <w:rPr>
          <w:rFonts w:ascii="Arial" w:hAnsi="Arial" w:cs="Arial"/>
        </w:rPr>
        <w:t>Zadovoljstvo učenika i nastavnika nastavnim planom i programom, optimalna opremljenost nastavnim sredstvima i učilima.</w:t>
      </w:r>
    </w:p>
    <w:p w:rsidR="007A71AD" w:rsidRDefault="007A71AD" w:rsidP="007A71AD">
      <w:pPr>
        <w:jc w:val="both"/>
        <w:rPr>
          <w:rFonts w:ascii="Arial" w:hAnsi="Arial" w:cs="Arial"/>
        </w:rPr>
      </w:pPr>
    </w:p>
    <w:p w:rsidR="008F6B0B" w:rsidRDefault="008F6B0B" w:rsidP="008F6B0B">
      <w:pPr>
        <w:jc w:val="both"/>
        <w:rPr>
          <w:rFonts w:ascii="Arial" w:hAnsi="Arial" w:cs="Arial"/>
        </w:rPr>
      </w:pPr>
    </w:p>
    <w:p w:rsidR="008F6B0B" w:rsidRDefault="008F6B0B" w:rsidP="008F6B0B">
      <w:pPr>
        <w:jc w:val="both"/>
        <w:rPr>
          <w:rFonts w:ascii="Arial" w:hAnsi="Arial" w:cs="Arial"/>
          <w:b/>
          <w:bCs/>
          <w:u w:val="single"/>
        </w:rPr>
      </w:pPr>
      <w:r>
        <w:rPr>
          <w:rFonts w:ascii="Arial" w:hAnsi="Arial" w:cs="Arial"/>
          <w:b/>
          <w:bCs/>
          <w:u w:val="single"/>
        </w:rPr>
        <w:t>PROGRAM 9</w:t>
      </w:r>
      <w:r w:rsidR="00794CEB">
        <w:rPr>
          <w:rFonts w:ascii="Arial" w:hAnsi="Arial" w:cs="Arial"/>
          <w:b/>
          <w:bCs/>
          <w:u w:val="single"/>
        </w:rPr>
        <w:t>211</w:t>
      </w:r>
      <w:r>
        <w:rPr>
          <w:rFonts w:ascii="Arial" w:hAnsi="Arial" w:cs="Arial"/>
          <w:b/>
          <w:bCs/>
          <w:u w:val="single"/>
        </w:rPr>
        <w:t xml:space="preserve">: MOZAIK </w:t>
      </w:r>
      <w:r w:rsidR="00794CEB">
        <w:rPr>
          <w:rFonts w:ascii="Arial" w:hAnsi="Arial" w:cs="Arial"/>
          <w:b/>
          <w:bCs/>
          <w:u w:val="single"/>
        </w:rPr>
        <w:t>5</w:t>
      </w:r>
    </w:p>
    <w:p w:rsidR="00A12711" w:rsidRDefault="00A12711" w:rsidP="007C6F64">
      <w:pPr>
        <w:jc w:val="both"/>
        <w:rPr>
          <w:rFonts w:ascii="Arial" w:hAnsi="Arial" w:cs="Arial"/>
          <w:b/>
          <w:bCs/>
        </w:rPr>
      </w:pPr>
    </w:p>
    <w:p w:rsidR="007C6F64" w:rsidRPr="007C6F64" w:rsidRDefault="007C6F64" w:rsidP="007C6F64">
      <w:pPr>
        <w:jc w:val="both"/>
        <w:rPr>
          <w:rFonts w:ascii="Arial" w:hAnsi="Arial" w:cs="Arial"/>
          <w:b/>
          <w:bCs/>
        </w:rPr>
      </w:pPr>
      <w:r w:rsidRPr="007C6F64">
        <w:rPr>
          <w:rFonts w:ascii="Arial" w:hAnsi="Arial" w:cs="Arial"/>
          <w:b/>
          <w:bCs/>
        </w:rPr>
        <w:t>Obrazloženje programa</w:t>
      </w:r>
    </w:p>
    <w:p w:rsidR="007A71AD" w:rsidRDefault="007C6F64" w:rsidP="007C6F64">
      <w:pPr>
        <w:jc w:val="both"/>
        <w:rPr>
          <w:rFonts w:ascii="Arial" w:hAnsi="Arial" w:cs="Arial"/>
        </w:rPr>
      </w:pPr>
      <w:r w:rsidRPr="007C6F64">
        <w:rPr>
          <w:rFonts w:ascii="Arial" w:hAnsi="Arial" w:cs="Arial"/>
        </w:rPr>
        <w:t>Projektom se želi pomoći učenicima s teškoćama</w:t>
      </w:r>
      <w:r w:rsidR="00397AA4">
        <w:rPr>
          <w:rFonts w:ascii="Arial" w:hAnsi="Arial" w:cs="Arial"/>
        </w:rPr>
        <w:t>.</w:t>
      </w:r>
    </w:p>
    <w:p w:rsidR="00397AA4" w:rsidRDefault="00397AA4" w:rsidP="002F2559">
      <w:pPr>
        <w:jc w:val="both"/>
        <w:rPr>
          <w:rFonts w:ascii="Arial" w:hAnsi="Arial" w:cs="Arial"/>
        </w:rPr>
      </w:pPr>
      <w:r>
        <w:rPr>
          <w:rFonts w:ascii="Arial" w:hAnsi="Arial" w:cs="Arial"/>
        </w:rPr>
        <w:t xml:space="preserve">Opći ciljevi: Motiviranje učenika za sudjelovanje u izvannastavnim aktivnostima, natjecanjima, zavičajnoj nastavi, rad u učeničkoj zadruzi, omogućavanje dolaska učenika s posebnim </w:t>
      </w:r>
      <w:r>
        <w:rPr>
          <w:rFonts w:ascii="Arial" w:hAnsi="Arial" w:cs="Arial"/>
        </w:rPr>
        <w:lastRenderedPageBreak/>
        <w:t>potrebama u školu. Omogućavanje lakšeg praćenja nastave učenika s teškoćama i pružanje stručne pomoći pri praćenu nastave.</w:t>
      </w:r>
    </w:p>
    <w:p w:rsidR="00397AA4" w:rsidRDefault="00397AA4" w:rsidP="00397AA4">
      <w:pPr>
        <w:rPr>
          <w:rFonts w:ascii="Arial" w:hAnsi="Arial" w:cs="Arial"/>
        </w:rPr>
      </w:pPr>
      <w:r>
        <w:rPr>
          <w:rFonts w:ascii="Arial" w:hAnsi="Arial" w:cs="Arial"/>
        </w:rPr>
        <w:t>Posebni ciljevi: Edukacija redovnih učenika o potrebama učenika s teškoćama u razvoju, integracija tih učenika u redovne programe. Poboljšanje radnih uvjeta u Školi.</w:t>
      </w:r>
    </w:p>
    <w:p w:rsidR="005D53B5" w:rsidRDefault="00397AA4" w:rsidP="00397AA4">
      <w:pPr>
        <w:rPr>
          <w:rFonts w:ascii="Arial" w:hAnsi="Arial" w:cs="Arial"/>
        </w:rPr>
      </w:pPr>
      <w:r>
        <w:rPr>
          <w:rFonts w:ascii="Arial" w:hAnsi="Arial" w:cs="Arial"/>
        </w:rPr>
        <w:t xml:space="preserve"> </w:t>
      </w:r>
    </w:p>
    <w:p w:rsidR="00805F64" w:rsidRPr="009F638E" w:rsidRDefault="00805F64" w:rsidP="00805F64">
      <w:pPr>
        <w:jc w:val="both"/>
        <w:rPr>
          <w:rFonts w:ascii="Arial" w:hAnsi="Arial" w:cs="Arial"/>
          <w:b/>
        </w:rPr>
      </w:pPr>
      <w:r w:rsidRPr="009F638E">
        <w:rPr>
          <w:rFonts w:ascii="Arial" w:hAnsi="Arial" w:cs="Arial"/>
          <w:b/>
        </w:rPr>
        <w:t>Zakonske i druge podloge na kojima se zasniva program</w:t>
      </w:r>
    </w:p>
    <w:p w:rsidR="00794CEB" w:rsidRDefault="00794CEB" w:rsidP="00794CEB">
      <w:pPr>
        <w:jc w:val="both"/>
        <w:rPr>
          <w:rFonts w:ascii="Arial" w:hAnsi="Arial" w:cs="Arial"/>
          <w:color w:val="000000"/>
        </w:rPr>
      </w:pPr>
      <w:r>
        <w:rPr>
          <w:rFonts w:ascii="Arial" w:hAnsi="Arial" w:cs="Arial"/>
          <w:color w:val="000000"/>
        </w:rPr>
        <w:t>Zakon o ustanovama (NN 76/93, 29/97, 47/99, 35/08,127/19, 151/22)</w:t>
      </w:r>
    </w:p>
    <w:p w:rsidR="00794CEB" w:rsidRDefault="00794CEB" w:rsidP="00794CEB">
      <w:pPr>
        <w:jc w:val="both"/>
        <w:rPr>
          <w:rFonts w:ascii="Arial" w:hAnsi="Arial" w:cs="Arial"/>
        </w:rPr>
      </w:pPr>
      <w:r>
        <w:rPr>
          <w:rFonts w:ascii="Arial" w:hAnsi="Arial" w:cs="Arial"/>
        </w:rPr>
        <w:t xml:space="preserve">Zakon o proračunu (NN </w:t>
      </w:r>
      <w:r w:rsidRPr="00E5528F">
        <w:rPr>
          <w:rFonts w:ascii="Arial" w:hAnsi="Arial" w:cs="Arial"/>
        </w:rPr>
        <w:t>144/21),</w:t>
      </w:r>
      <w:r>
        <w:rPr>
          <w:rFonts w:ascii="Arial" w:hAnsi="Arial" w:cs="Arial"/>
        </w:rPr>
        <w:t xml:space="preserve"> </w:t>
      </w:r>
    </w:p>
    <w:p w:rsidR="00794CEB" w:rsidRDefault="00794CEB" w:rsidP="00794CEB">
      <w:pPr>
        <w:jc w:val="both"/>
        <w:rPr>
          <w:rFonts w:ascii="Arial" w:hAnsi="Arial" w:cs="Arial"/>
        </w:rPr>
      </w:pPr>
      <w:r>
        <w:rPr>
          <w:rFonts w:ascii="Arial" w:hAnsi="Arial" w:cs="Arial"/>
        </w:rPr>
        <w:t xml:space="preserve">Pravilnik o proračunskim klasifikacijama (NN 94/07, 26/10, 120/13, 1/20) </w:t>
      </w:r>
    </w:p>
    <w:p w:rsidR="00794CEB" w:rsidRDefault="00794CEB" w:rsidP="00794CEB">
      <w:pPr>
        <w:jc w:val="both"/>
        <w:rPr>
          <w:rFonts w:ascii="Arial" w:hAnsi="Arial" w:cs="Arial"/>
        </w:rPr>
      </w:pPr>
      <w:r>
        <w:rPr>
          <w:rFonts w:ascii="Arial" w:hAnsi="Arial" w:cs="Arial"/>
        </w:rPr>
        <w:t>Pravilnik o proračunskom računovodstvu i računskom planu (NN 124/14, 115/15, 87/16, 3/18, 126/19, 108/20)</w:t>
      </w:r>
    </w:p>
    <w:p w:rsidR="00794CEB" w:rsidRDefault="00794CEB" w:rsidP="00794CEB">
      <w:pPr>
        <w:jc w:val="both"/>
        <w:rPr>
          <w:rFonts w:ascii="Arial" w:hAnsi="Arial" w:cs="Arial"/>
        </w:rPr>
      </w:pPr>
      <w:r>
        <w:rPr>
          <w:rFonts w:ascii="Arial" w:hAnsi="Arial" w:cs="Arial"/>
        </w:rPr>
        <w:t>Upute za izradu proračuna Istarske županije za 2022.-2024. (10. rujna 2021.)</w:t>
      </w:r>
    </w:p>
    <w:p w:rsidR="00794CEB" w:rsidRDefault="00794CEB" w:rsidP="00794CEB">
      <w:pPr>
        <w:jc w:val="both"/>
        <w:rPr>
          <w:rFonts w:ascii="Arial" w:hAnsi="Arial" w:cs="Arial"/>
          <w:color w:val="000000"/>
        </w:rPr>
      </w:pPr>
      <w:r>
        <w:rPr>
          <w:rFonts w:ascii="Arial" w:hAnsi="Arial" w:cs="Arial"/>
          <w:color w:val="000000"/>
        </w:rPr>
        <w:t>Godišnji plan i program rada škole za školsku godinu</w:t>
      </w:r>
    </w:p>
    <w:p w:rsidR="00794CEB" w:rsidRDefault="00794CEB" w:rsidP="00794CEB">
      <w:pPr>
        <w:jc w:val="both"/>
        <w:rPr>
          <w:rFonts w:ascii="Arial" w:hAnsi="Arial" w:cs="Arial"/>
          <w:color w:val="000000"/>
        </w:rPr>
      </w:pPr>
      <w:r>
        <w:rPr>
          <w:rFonts w:ascii="Arial" w:hAnsi="Arial" w:cs="Arial"/>
          <w:color w:val="000000"/>
        </w:rPr>
        <w:t>Školski kurikulum za školsku godinu 2022./2023.</w:t>
      </w:r>
    </w:p>
    <w:p w:rsidR="00A8511D" w:rsidRDefault="00A8511D" w:rsidP="00A8511D">
      <w:pPr>
        <w:jc w:val="both"/>
        <w:rPr>
          <w:rFonts w:ascii="Arial" w:hAnsi="Arial" w:cs="Arial"/>
        </w:rPr>
      </w:pPr>
      <w:r>
        <w:rPr>
          <w:rFonts w:ascii="Arial" w:hAnsi="Arial" w:cs="Arial"/>
        </w:rPr>
        <w:t>Statut Osnovne škole</w:t>
      </w:r>
    </w:p>
    <w:p w:rsidR="00805F64" w:rsidRDefault="00805F64" w:rsidP="00397AA4">
      <w:pPr>
        <w:rPr>
          <w:rFonts w:ascii="Arial" w:hAnsi="Arial" w:cs="Arial"/>
        </w:rPr>
      </w:pPr>
    </w:p>
    <w:p w:rsidR="00805F64" w:rsidRPr="00D17586" w:rsidRDefault="00805F64" w:rsidP="00805F64">
      <w:pPr>
        <w:jc w:val="both"/>
        <w:rPr>
          <w:rFonts w:ascii="Arial" w:hAnsi="Arial" w:cs="Arial"/>
          <w:b/>
          <w:bCs/>
        </w:rPr>
      </w:pPr>
      <w:r w:rsidRPr="00D17586">
        <w:rPr>
          <w:rFonts w:ascii="Arial" w:hAnsi="Arial" w:cs="Arial"/>
          <w:b/>
          <w:bCs/>
        </w:rPr>
        <w:t>Usklađenje ciljeva, strategije i programa s dokumentima dugoročnog razvoja</w:t>
      </w:r>
    </w:p>
    <w:p w:rsidR="00805F64" w:rsidRDefault="00805F64" w:rsidP="00805F64">
      <w:pPr>
        <w:jc w:val="both"/>
        <w:rPr>
          <w:rFonts w:ascii="Arial" w:hAnsi="Arial" w:cs="Arial"/>
          <w:color w:val="000000"/>
        </w:rPr>
      </w:pPr>
      <w:r>
        <w:rPr>
          <w:rFonts w:ascii="Arial" w:hAnsi="Arial" w:cs="Arial"/>
        </w:rPr>
        <w:t>Program je skladu s strateškim ciljem SC 2. Obrazovani i zaposleni ljudi, mjerom 2.1.2. Osiguranje i poboljšanje dostupnosti odgoja i obrazovanja djeci i roditeljima/starateljima, te mjerom 2.1.8. Osiguranje kvalitetnog i obrazovnog kadra i suradnje ključnih aktera iz Provedbenog plana IŽ za razdoblje 2022-2025.</w:t>
      </w:r>
    </w:p>
    <w:p w:rsidR="00805F64" w:rsidRPr="008B7EFE" w:rsidRDefault="00805F64" w:rsidP="00805F64">
      <w:pPr>
        <w:jc w:val="both"/>
        <w:rPr>
          <w:rFonts w:ascii="Arial" w:hAnsi="Arial" w:cs="Arial"/>
        </w:rPr>
      </w:pPr>
    </w:p>
    <w:p w:rsidR="00805F64" w:rsidRPr="009F638E" w:rsidRDefault="00805F64" w:rsidP="00805F64">
      <w:pPr>
        <w:jc w:val="both"/>
        <w:rPr>
          <w:rFonts w:ascii="Arial" w:hAnsi="Arial" w:cs="Arial"/>
          <w:b/>
          <w:bCs/>
        </w:rPr>
      </w:pPr>
      <w:r w:rsidRPr="009F638E">
        <w:rPr>
          <w:rFonts w:ascii="Arial" w:hAnsi="Arial" w:cs="Arial"/>
          <w:b/>
          <w:bCs/>
        </w:rPr>
        <w:t>Ishodište i pokazatelji na kojima se zasnivaju izračuni i ocjene potrebnih sredstava za provođenje programa</w:t>
      </w:r>
    </w:p>
    <w:p w:rsidR="00A8511D" w:rsidRDefault="00A8511D" w:rsidP="00A8511D">
      <w:pPr>
        <w:jc w:val="both"/>
        <w:rPr>
          <w:rFonts w:ascii="Arial" w:hAnsi="Arial" w:cs="Arial"/>
        </w:rPr>
      </w:pPr>
      <w:r>
        <w:rPr>
          <w:rFonts w:ascii="Arial" w:hAnsi="Arial" w:cs="Arial"/>
        </w:rPr>
        <w:t>Sredstva su planirana na osnovi izvršenja iz 202</w:t>
      </w:r>
      <w:r w:rsidR="00BD21F9">
        <w:rPr>
          <w:rFonts w:ascii="Arial" w:hAnsi="Arial" w:cs="Arial"/>
        </w:rPr>
        <w:t>2</w:t>
      </w:r>
      <w:r>
        <w:rPr>
          <w:rFonts w:ascii="Arial" w:hAnsi="Arial" w:cs="Arial"/>
        </w:rPr>
        <w:t>. godine</w:t>
      </w:r>
      <w:r w:rsidR="00BD21F9">
        <w:rPr>
          <w:rFonts w:ascii="Arial" w:hAnsi="Arial" w:cs="Arial"/>
        </w:rPr>
        <w:t xml:space="preserve"> i povećanja bruto satnice tijekom siječnja 2023.g</w:t>
      </w:r>
      <w:r>
        <w:rPr>
          <w:rFonts w:ascii="Arial" w:hAnsi="Arial" w:cs="Arial"/>
        </w:rPr>
        <w:t>. Financiranje troškova ostvaruje se iz Proračuna Istarske Županije.</w:t>
      </w:r>
    </w:p>
    <w:p w:rsidR="00805F64" w:rsidRDefault="00805F64" w:rsidP="00397AA4">
      <w:pPr>
        <w:rPr>
          <w:rFonts w:ascii="Arial" w:hAnsi="Arial" w:cs="Arial"/>
        </w:rPr>
      </w:pPr>
    </w:p>
    <w:p w:rsidR="00805F64" w:rsidRPr="008B7EFE" w:rsidRDefault="00805F64" w:rsidP="00805F64">
      <w:pPr>
        <w:jc w:val="both"/>
        <w:rPr>
          <w:rFonts w:ascii="Arial" w:hAnsi="Arial" w:cs="Arial"/>
          <w:b/>
          <w:bCs/>
        </w:rPr>
      </w:pPr>
      <w:r w:rsidRPr="008B7EFE">
        <w:rPr>
          <w:rFonts w:ascii="Arial" w:hAnsi="Arial" w:cs="Arial"/>
          <w:b/>
          <w:bCs/>
        </w:rPr>
        <w:t>Izvještaj o postignutim ciljevima i rezultatima programa temeljenim na pokazateljima uspješnosti u prethodnoj godini</w:t>
      </w:r>
    </w:p>
    <w:p w:rsidR="00397AA4" w:rsidRPr="005D53B5" w:rsidRDefault="00805F64" w:rsidP="00397AA4">
      <w:pPr>
        <w:rPr>
          <w:rFonts w:ascii="Arial" w:hAnsi="Arial" w:cs="Arial"/>
        </w:rPr>
      </w:pPr>
      <w:r>
        <w:rPr>
          <w:rFonts w:ascii="Arial" w:hAnsi="Arial" w:cs="Arial"/>
        </w:rPr>
        <w:t xml:space="preserve">Ostvareni ciljevi programa: </w:t>
      </w:r>
      <w:r w:rsidR="00397AA4">
        <w:rPr>
          <w:rFonts w:ascii="Arial" w:hAnsi="Arial" w:cs="Arial"/>
        </w:rPr>
        <w:t>Integracija učenika s teškoćama u razvoju u razredne odjele.</w:t>
      </w:r>
    </w:p>
    <w:p w:rsidR="00397AA4" w:rsidRDefault="00805F64" w:rsidP="00805F64">
      <w:pPr>
        <w:jc w:val="both"/>
        <w:rPr>
          <w:rFonts w:ascii="Arial" w:hAnsi="Arial" w:cs="Arial"/>
        </w:rPr>
      </w:pPr>
      <w:r>
        <w:rPr>
          <w:rFonts w:ascii="Arial" w:hAnsi="Arial" w:cs="Arial"/>
        </w:rPr>
        <w:t xml:space="preserve">Pokazatelji uspješnosti realizacije tih ciljeva: </w:t>
      </w:r>
      <w:r w:rsidR="00397AA4">
        <w:rPr>
          <w:rFonts w:ascii="Arial" w:hAnsi="Arial" w:cs="Arial"/>
        </w:rPr>
        <w:t>Tijekom održavanja on line nastave, učenicima s teškoćama u razvoju omogućeno je da redovito pohađaju nastavu u školi uz prisutnost i potporu pomoćnika u nastavi.</w:t>
      </w:r>
    </w:p>
    <w:p w:rsidR="00397AA4" w:rsidRDefault="00397AA4" w:rsidP="00397AA4">
      <w:pPr>
        <w:rPr>
          <w:rFonts w:ascii="Arial" w:hAnsi="Arial" w:cs="Arial"/>
          <w:b/>
        </w:rPr>
      </w:pPr>
    </w:p>
    <w:p w:rsidR="00397AA4" w:rsidRDefault="00397AA4" w:rsidP="00397AA4">
      <w:pPr>
        <w:jc w:val="both"/>
        <w:rPr>
          <w:rFonts w:ascii="Arial" w:hAnsi="Arial" w:cs="Arial"/>
        </w:rPr>
      </w:pPr>
    </w:p>
    <w:p w:rsidR="002A39A3" w:rsidRPr="002A39A3" w:rsidRDefault="002A39A3" w:rsidP="008F6B0B">
      <w:pPr>
        <w:ind w:left="708"/>
        <w:jc w:val="both"/>
        <w:rPr>
          <w:rFonts w:ascii="Arial" w:hAnsi="Arial" w:cs="Arial"/>
        </w:rPr>
      </w:pPr>
      <w:r>
        <w:rPr>
          <w:rFonts w:ascii="Arial" w:hAnsi="Arial" w:cs="Arial"/>
        </w:rPr>
        <w:t xml:space="preserve">                                                                                        </w:t>
      </w:r>
      <w:r w:rsidRPr="002A39A3">
        <w:rPr>
          <w:rFonts w:ascii="Arial" w:hAnsi="Arial" w:cs="Arial"/>
        </w:rPr>
        <w:t>Ravnateljica:</w:t>
      </w:r>
    </w:p>
    <w:p w:rsidR="002A39A3" w:rsidRPr="007D15A4" w:rsidRDefault="002A39A3" w:rsidP="008F6B0B">
      <w:pPr>
        <w:ind w:left="708"/>
        <w:jc w:val="both"/>
        <w:rPr>
          <w:rFonts w:ascii="Arial" w:hAnsi="Arial" w:cs="Arial"/>
        </w:rPr>
      </w:pPr>
      <w:r w:rsidRPr="002A39A3">
        <w:rPr>
          <w:rFonts w:ascii="Arial" w:hAnsi="Arial" w:cs="Arial"/>
        </w:rPr>
        <w:t xml:space="preserve">                                                                   </w:t>
      </w:r>
      <w:r w:rsidR="007D15A4">
        <w:rPr>
          <w:rFonts w:ascii="Arial" w:hAnsi="Arial" w:cs="Arial"/>
        </w:rPr>
        <w:t>Barbara Buršić-Križanac,mag.prim.educ.</w:t>
      </w:r>
    </w:p>
    <w:p w:rsidR="002A39A3" w:rsidRPr="002A39A3" w:rsidRDefault="002A39A3" w:rsidP="008F6B0B">
      <w:pPr>
        <w:ind w:left="708"/>
        <w:jc w:val="both"/>
        <w:rPr>
          <w:rFonts w:ascii="Arial" w:hAnsi="Arial" w:cs="Arial"/>
        </w:rPr>
      </w:pPr>
    </w:p>
    <w:p w:rsidR="006B103D" w:rsidRDefault="006B103D"/>
    <w:sectPr w:rsidR="006B10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B0B"/>
    <w:rsid w:val="00026956"/>
    <w:rsid w:val="00086D23"/>
    <w:rsid w:val="001233A7"/>
    <w:rsid w:val="00125D08"/>
    <w:rsid w:val="00136212"/>
    <w:rsid w:val="00192B6E"/>
    <w:rsid w:val="00265ECA"/>
    <w:rsid w:val="002A39A3"/>
    <w:rsid w:val="002C232D"/>
    <w:rsid w:val="002F2559"/>
    <w:rsid w:val="00347647"/>
    <w:rsid w:val="00372988"/>
    <w:rsid w:val="003748BE"/>
    <w:rsid w:val="00397AA4"/>
    <w:rsid w:val="003C799A"/>
    <w:rsid w:val="00430D59"/>
    <w:rsid w:val="0044512D"/>
    <w:rsid w:val="004F00EC"/>
    <w:rsid w:val="00573F8C"/>
    <w:rsid w:val="0057417E"/>
    <w:rsid w:val="005D53B5"/>
    <w:rsid w:val="005E2ED2"/>
    <w:rsid w:val="00607632"/>
    <w:rsid w:val="00644FC6"/>
    <w:rsid w:val="006B103D"/>
    <w:rsid w:val="006F5221"/>
    <w:rsid w:val="00710122"/>
    <w:rsid w:val="00742F5E"/>
    <w:rsid w:val="00745E39"/>
    <w:rsid w:val="00756E78"/>
    <w:rsid w:val="00794CEB"/>
    <w:rsid w:val="007A71AD"/>
    <w:rsid w:val="007C6F64"/>
    <w:rsid w:val="007D15A4"/>
    <w:rsid w:val="007D302C"/>
    <w:rsid w:val="00805F64"/>
    <w:rsid w:val="008A672F"/>
    <w:rsid w:val="008A76CD"/>
    <w:rsid w:val="008B7EFE"/>
    <w:rsid w:val="008E60F8"/>
    <w:rsid w:val="008F6B0B"/>
    <w:rsid w:val="0099676A"/>
    <w:rsid w:val="009E7BB5"/>
    <w:rsid w:val="009F638E"/>
    <w:rsid w:val="00A12711"/>
    <w:rsid w:val="00A56742"/>
    <w:rsid w:val="00A84C17"/>
    <w:rsid w:val="00A8511D"/>
    <w:rsid w:val="00B00D69"/>
    <w:rsid w:val="00B10BAC"/>
    <w:rsid w:val="00B24610"/>
    <w:rsid w:val="00BD21F9"/>
    <w:rsid w:val="00C317DC"/>
    <w:rsid w:val="00D17586"/>
    <w:rsid w:val="00D35AB8"/>
    <w:rsid w:val="00E23543"/>
    <w:rsid w:val="00E24944"/>
    <w:rsid w:val="00E5528F"/>
    <w:rsid w:val="00E61B0D"/>
    <w:rsid w:val="00E971C9"/>
    <w:rsid w:val="00EB6BFB"/>
    <w:rsid w:val="00ED1B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E387D"/>
  <w15:chartTrackingRefBased/>
  <w15:docId w15:val="{F795DA49-7B82-4579-A022-2A818E2D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B0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8F6B0B"/>
    <w:rPr>
      <w:rFonts w:ascii="Calibri" w:hAnsi="Calibri" w:cs="Calibri"/>
    </w:rPr>
  </w:style>
  <w:style w:type="paragraph" w:styleId="NoSpacing">
    <w:name w:val="No Spacing"/>
    <w:basedOn w:val="Normal"/>
    <w:link w:val="NoSpacingChar"/>
    <w:uiPriority w:val="1"/>
    <w:qFormat/>
    <w:rsid w:val="008F6B0B"/>
  </w:style>
  <w:style w:type="paragraph" w:styleId="ListParagraph">
    <w:name w:val="List Paragraph"/>
    <w:basedOn w:val="Normal"/>
    <w:uiPriority w:val="34"/>
    <w:qFormat/>
    <w:rsid w:val="008F6B0B"/>
    <w:pPr>
      <w:spacing w:after="160" w:line="252" w:lineRule="auto"/>
      <w:ind w:left="720"/>
      <w:contextualSpacing/>
    </w:pPr>
  </w:style>
  <w:style w:type="character" w:customStyle="1" w:styleId="InternetLink">
    <w:name w:val="Internet Link"/>
    <w:basedOn w:val="DefaultParagraphFont"/>
    <w:rsid w:val="008F6B0B"/>
    <w:rPr>
      <w:color w:val="000080"/>
      <w:u w:val="single"/>
    </w:rPr>
  </w:style>
  <w:style w:type="paragraph" w:styleId="BalloonText">
    <w:name w:val="Balloon Text"/>
    <w:basedOn w:val="Normal"/>
    <w:link w:val="BalloonTextChar"/>
    <w:uiPriority w:val="99"/>
    <w:semiHidden/>
    <w:unhideWhenUsed/>
    <w:rsid w:val="009F63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3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035331">
      <w:bodyDiv w:val="1"/>
      <w:marLeft w:val="0"/>
      <w:marRight w:val="0"/>
      <w:marTop w:val="0"/>
      <w:marBottom w:val="0"/>
      <w:divBdr>
        <w:top w:val="none" w:sz="0" w:space="0" w:color="auto"/>
        <w:left w:val="none" w:sz="0" w:space="0" w:color="auto"/>
        <w:bottom w:val="none" w:sz="0" w:space="0" w:color="auto"/>
        <w:right w:val="none" w:sz="0" w:space="0" w:color="auto"/>
      </w:divBdr>
    </w:div>
    <w:div w:id="1112701432">
      <w:bodyDiv w:val="1"/>
      <w:marLeft w:val="0"/>
      <w:marRight w:val="0"/>
      <w:marTop w:val="0"/>
      <w:marBottom w:val="0"/>
      <w:divBdr>
        <w:top w:val="none" w:sz="0" w:space="0" w:color="auto"/>
        <w:left w:val="none" w:sz="0" w:space="0" w:color="auto"/>
        <w:bottom w:val="none" w:sz="0" w:space="0" w:color="auto"/>
        <w:right w:val="none" w:sz="0" w:space="0" w:color="auto"/>
      </w:divBdr>
    </w:div>
    <w:div w:id="1189175478">
      <w:bodyDiv w:val="1"/>
      <w:marLeft w:val="0"/>
      <w:marRight w:val="0"/>
      <w:marTop w:val="0"/>
      <w:marBottom w:val="0"/>
      <w:divBdr>
        <w:top w:val="none" w:sz="0" w:space="0" w:color="auto"/>
        <w:left w:val="none" w:sz="0" w:space="0" w:color="auto"/>
        <w:bottom w:val="none" w:sz="0" w:space="0" w:color="auto"/>
        <w:right w:val="none" w:sz="0" w:space="0" w:color="auto"/>
      </w:divBdr>
    </w:div>
    <w:div w:id="1355690482">
      <w:bodyDiv w:val="1"/>
      <w:marLeft w:val="0"/>
      <w:marRight w:val="0"/>
      <w:marTop w:val="0"/>
      <w:marBottom w:val="0"/>
      <w:divBdr>
        <w:top w:val="none" w:sz="0" w:space="0" w:color="auto"/>
        <w:left w:val="none" w:sz="0" w:space="0" w:color="auto"/>
        <w:bottom w:val="none" w:sz="0" w:space="0" w:color="auto"/>
        <w:right w:val="none" w:sz="0" w:space="0" w:color="auto"/>
      </w:divBdr>
    </w:div>
    <w:div w:id="2000814084">
      <w:bodyDiv w:val="1"/>
      <w:marLeft w:val="0"/>
      <w:marRight w:val="0"/>
      <w:marTop w:val="0"/>
      <w:marBottom w:val="0"/>
      <w:divBdr>
        <w:top w:val="none" w:sz="0" w:space="0" w:color="auto"/>
        <w:left w:val="none" w:sz="0" w:space="0" w:color="auto"/>
        <w:bottom w:val="none" w:sz="0" w:space="0" w:color="auto"/>
        <w:right w:val="none" w:sz="0" w:space="0" w:color="auto"/>
      </w:divBdr>
    </w:div>
    <w:div w:id="2005283428">
      <w:bodyDiv w:val="1"/>
      <w:marLeft w:val="0"/>
      <w:marRight w:val="0"/>
      <w:marTop w:val="0"/>
      <w:marBottom w:val="0"/>
      <w:divBdr>
        <w:top w:val="none" w:sz="0" w:space="0" w:color="auto"/>
        <w:left w:val="none" w:sz="0" w:space="0" w:color="auto"/>
        <w:bottom w:val="none" w:sz="0" w:space="0" w:color="auto"/>
        <w:right w:val="none" w:sz="0" w:space="0" w:color="auto"/>
      </w:divBdr>
    </w:div>
    <w:div w:id="2030789221">
      <w:bodyDiv w:val="1"/>
      <w:marLeft w:val="0"/>
      <w:marRight w:val="0"/>
      <w:marTop w:val="0"/>
      <w:marBottom w:val="0"/>
      <w:divBdr>
        <w:top w:val="none" w:sz="0" w:space="0" w:color="auto"/>
        <w:left w:val="none" w:sz="0" w:space="0" w:color="auto"/>
        <w:bottom w:val="none" w:sz="0" w:space="0" w:color="auto"/>
        <w:right w:val="none" w:sz="0" w:space="0" w:color="auto"/>
      </w:divBdr>
    </w:div>
    <w:div w:id="204710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70" TargetMode="External"/><Relationship Id="rId13" Type="http://schemas.openxmlformats.org/officeDocument/2006/relationships/hyperlink" Target="http://www.zakon.hr/cms.htm?id=480" TargetMode="External"/><Relationship Id="rId3" Type="http://schemas.openxmlformats.org/officeDocument/2006/relationships/webSettings" Target="webSettings.xml"/><Relationship Id="rId7" Type="http://schemas.openxmlformats.org/officeDocument/2006/relationships/hyperlink" Target="http://www.zakon.hr/cms.htm?id=69" TargetMode="External"/><Relationship Id="rId12" Type="http://schemas.openxmlformats.org/officeDocument/2006/relationships/hyperlink" Target="http://www.zakon.hr/cms.htm?id=18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hr/cms.htm?id=68" TargetMode="External"/><Relationship Id="rId11" Type="http://schemas.openxmlformats.org/officeDocument/2006/relationships/hyperlink" Target="http://www.zakon.hr/cms.htm?id=73" TargetMode="External"/><Relationship Id="rId5" Type="http://schemas.openxmlformats.org/officeDocument/2006/relationships/hyperlink" Target="http://www.zakon.hr/cms.htm?id=67" TargetMode="External"/><Relationship Id="rId15" Type="http://schemas.openxmlformats.org/officeDocument/2006/relationships/theme" Target="theme/theme1.xml"/><Relationship Id="rId10" Type="http://schemas.openxmlformats.org/officeDocument/2006/relationships/hyperlink" Target="http://www.zakon.hr/cms.htm?id=72" TargetMode="External"/><Relationship Id="rId4" Type="http://schemas.openxmlformats.org/officeDocument/2006/relationships/hyperlink" Target="http://www.zakon.hr/cms.htm?id=66" TargetMode="External"/><Relationship Id="rId9" Type="http://schemas.openxmlformats.org/officeDocument/2006/relationships/hyperlink" Target="http://www.zakon.hr/cms.htm?id=71"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2487</Words>
  <Characters>14179</Characters>
  <Application>Microsoft Office Word</Application>
  <DocSecurity>0</DocSecurity>
  <Lines>118</Lines>
  <Paragraphs>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Suzana</cp:lastModifiedBy>
  <cp:revision>2</cp:revision>
  <cp:lastPrinted>2022-08-22T09:45:00Z</cp:lastPrinted>
  <dcterms:created xsi:type="dcterms:W3CDTF">2023-07-10T07:52:00Z</dcterms:created>
  <dcterms:modified xsi:type="dcterms:W3CDTF">2023-07-10T07:52:00Z</dcterms:modified>
</cp:coreProperties>
</file>